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64591" w14:textId="77777777" w:rsidR="00DE1F69" w:rsidRDefault="00DE1F69" w:rsidP="00DE1F69">
      <w:pPr>
        <w:pStyle w:val="Bullet20"/>
        <w:ind w:left="0" w:firstLine="0"/>
        <w:jc w:val="center"/>
        <w:rPr>
          <w:rFonts w:ascii="Arial" w:hAnsi="Arial"/>
          <w:sz w:val="28"/>
        </w:rPr>
      </w:pPr>
      <w:r>
        <w:rPr>
          <w:rFonts w:ascii="Arial" w:hAnsi="Arial"/>
          <w:sz w:val="28"/>
        </w:rPr>
        <w:t>DICOM Correction Proposal</w:t>
      </w:r>
    </w:p>
    <w:tbl>
      <w:tblPr>
        <w:tblW w:w="9710" w:type="dxa"/>
        <w:tblLayout w:type="fixed"/>
        <w:tblCellMar>
          <w:left w:w="80" w:type="dxa"/>
          <w:right w:w="80" w:type="dxa"/>
        </w:tblCellMar>
        <w:tblLook w:val="0000" w:firstRow="0" w:lastRow="0" w:firstColumn="0" w:lastColumn="0" w:noHBand="0" w:noVBand="0"/>
      </w:tblPr>
      <w:tblGrid>
        <w:gridCol w:w="4320"/>
        <w:gridCol w:w="5390"/>
      </w:tblGrid>
      <w:tr w:rsidR="002B005A" w14:paraId="17140F0F" w14:textId="77777777" w:rsidTr="00DF722E">
        <w:trPr>
          <w:cantSplit/>
        </w:trPr>
        <w:tc>
          <w:tcPr>
            <w:tcW w:w="4320" w:type="dxa"/>
            <w:tcBorders>
              <w:top w:val="single" w:sz="6" w:space="0" w:color="auto"/>
              <w:left w:val="single" w:sz="6" w:space="0" w:color="auto"/>
              <w:bottom w:val="single" w:sz="6" w:space="0" w:color="auto"/>
              <w:right w:val="single" w:sz="6" w:space="0" w:color="auto"/>
            </w:tcBorders>
          </w:tcPr>
          <w:p w14:paraId="1607B7A6" w14:textId="2127CDF6" w:rsidR="002B005A" w:rsidRDefault="002B005A" w:rsidP="002B005A">
            <w:pPr>
              <w:pStyle w:val="TableEntry"/>
              <w:spacing w:after="100"/>
            </w:pPr>
            <w:r>
              <w:t>STATUS</w:t>
            </w:r>
          </w:p>
        </w:tc>
        <w:tc>
          <w:tcPr>
            <w:tcW w:w="5390" w:type="dxa"/>
            <w:tcBorders>
              <w:top w:val="single" w:sz="6" w:space="0" w:color="auto"/>
              <w:left w:val="single" w:sz="6" w:space="0" w:color="auto"/>
              <w:bottom w:val="single" w:sz="6" w:space="0" w:color="auto"/>
              <w:right w:val="single" w:sz="6" w:space="0" w:color="auto"/>
            </w:tcBorders>
          </w:tcPr>
          <w:p w14:paraId="411D2B54" w14:textId="6B29E2A3" w:rsidR="002B005A" w:rsidRDefault="00DD5A41" w:rsidP="002B005A">
            <w:pPr>
              <w:pStyle w:val="TableEntry"/>
              <w:spacing w:after="100"/>
            </w:pPr>
            <w:r>
              <w:t>Letter Ballot</w:t>
            </w:r>
          </w:p>
        </w:tc>
      </w:tr>
      <w:tr w:rsidR="002B005A" w14:paraId="54605FA4" w14:textId="77777777" w:rsidTr="00DF722E">
        <w:trPr>
          <w:cantSplit/>
        </w:trPr>
        <w:tc>
          <w:tcPr>
            <w:tcW w:w="4320" w:type="dxa"/>
            <w:tcBorders>
              <w:top w:val="single" w:sz="6" w:space="0" w:color="auto"/>
              <w:left w:val="single" w:sz="6" w:space="0" w:color="auto"/>
              <w:bottom w:val="single" w:sz="6" w:space="0" w:color="auto"/>
              <w:right w:val="single" w:sz="6" w:space="0" w:color="auto"/>
            </w:tcBorders>
          </w:tcPr>
          <w:p w14:paraId="7792683F" w14:textId="2B589324" w:rsidR="002B005A" w:rsidRDefault="002B005A" w:rsidP="002B005A">
            <w:pPr>
              <w:pStyle w:val="TableEntry"/>
              <w:spacing w:after="100"/>
            </w:pPr>
            <w:r>
              <w:t>Date of Last Update</w:t>
            </w:r>
          </w:p>
        </w:tc>
        <w:tc>
          <w:tcPr>
            <w:tcW w:w="5390" w:type="dxa"/>
            <w:tcBorders>
              <w:top w:val="single" w:sz="6" w:space="0" w:color="auto"/>
              <w:left w:val="single" w:sz="6" w:space="0" w:color="auto"/>
              <w:bottom w:val="single" w:sz="6" w:space="0" w:color="auto"/>
              <w:right w:val="single" w:sz="6" w:space="0" w:color="auto"/>
            </w:tcBorders>
          </w:tcPr>
          <w:p w14:paraId="46B622C3" w14:textId="6A23F4BD" w:rsidR="002B005A" w:rsidRDefault="002B005A" w:rsidP="002B005A">
            <w:pPr>
              <w:pStyle w:val="TableEntry"/>
              <w:spacing w:after="100"/>
            </w:pPr>
            <w:r w:rsidRPr="00A622B7">
              <w:t>20</w:t>
            </w:r>
            <w:r>
              <w:t>24/0</w:t>
            </w:r>
            <w:r w:rsidR="00DD5A41">
              <w:t>8/24</w:t>
            </w:r>
          </w:p>
        </w:tc>
      </w:tr>
      <w:tr w:rsidR="002B005A" w14:paraId="4E82C7B7" w14:textId="77777777" w:rsidTr="00DF722E">
        <w:trPr>
          <w:cantSplit/>
        </w:trPr>
        <w:tc>
          <w:tcPr>
            <w:tcW w:w="4320" w:type="dxa"/>
            <w:tcBorders>
              <w:top w:val="single" w:sz="6" w:space="0" w:color="auto"/>
              <w:left w:val="single" w:sz="6" w:space="0" w:color="auto"/>
              <w:bottom w:val="single" w:sz="6" w:space="0" w:color="auto"/>
              <w:right w:val="single" w:sz="6" w:space="0" w:color="auto"/>
            </w:tcBorders>
          </w:tcPr>
          <w:p w14:paraId="1041F764" w14:textId="5070369F" w:rsidR="002B005A" w:rsidRDefault="002B005A" w:rsidP="002B005A">
            <w:pPr>
              <w:pStyle w:val="TableEntry"/>
              <w:spacing w:after="100"/>
            </w:pPr>
            <w:r>
              <w:t>Person Assigned</w:t>
            </w:r>
          </w:p>
        </w:tc>
        <w:tc>
          <w:tcPr>
            <w:tcW w:w="5390" w:type="dxa"/>
            <w:tcBorders>
              <w:top w:val="single" w:sz="6" w:space="0" w:color="auto"/>
              <w:left w:val="single" w:sz="6" w:space="0" w:color="auto"/>
              <w:bottom w:val="single" w:sz="6" w:space="0" w:color="auto"/>
              <w:right w:val="single" w:sz="6" w:space="0" w:color="auto"/>
            </w:tcBorders>
          </w:tcPr>
          <w:p w14:paraId="4DBC5E84" w14:textId="7BEC503E" w:rsidR="002B005A" w:rsidRDefault="002B005A" w:rsidP="002B005A">
            <w:pPr>
              <w:pStyle w:val="TableEntry"/>
              <w:spacing w:after="100"/>
            </w:pPr>
            <w:r>
              <w:t>Harry Solomon</w:t>
            </w:r>
          </w:p>
        </w:tc>
      </w:tr>
      <w:tr w:rsidR="002B005A" w:rsidRPr="00230F3D" w14:paraId="37D66A5D" w14:textId="77777777" w:rsidTr="00DF722E">
        <w:trPr>
          <w:cantSplit/>
        </w:trPr>
        <w:tc>
          <w:tcPr>
            <w:tcW w:w="4320" w:type="dxa"/>
            <w:tcBorders>
              <w:top w:val="single" w:sz="6" w:space="0" w:color="auto"/>
              <w:left w:val="single" w:sz="6" w:space="0" w:color="auto"/>
              <w:bottom w:val="single" w:sz="6" w:space="0" w:color="auto"/>
              <w:right w:val="single" w:sz="6" w:space="0" w:color="auto"/>
            </w:tcBorders>
          </w:tcPr>
          <w:p w14:paraId="0A34A88D" w14:textId="35204003" w:rsidR="002B005A" w:rsidRDefault="002B005A" w:rsidP="002B005A">
            <w:pPr>
              <w:pStyle w:val="TableEntry"/>
              <w:spacing w:after="100"/>
            </w:pPr>
            <w:r>
              <w:t>Submitter Name</w:t>
            </w:r>
          </w:p>
        </w:tc>
        <w:tc>
          <w:tcPr>
            <w:tcW w:w="5390" w:type="dxa"/>
            <w:tcBorders>
              <w:top w:val="single" w:sz="6" w:space="0" w:color="auto"/>
              <w:left w:val="single" w:sz="6" w:space="0" w:color="auto"/>
              <w:bottom w:val="single" w:sz="6" w:space="0" w:color="auto"/>
              <w:right w:val="single" w:sz="6" w:space="0" w:color="auto"/>
            </w:tcBorders>
          </w:tcPr>
          <w:p w14:paraId="2132E05F" w14:textId="3144722E" w:rsidR="002B005A" w:rsidRPr="00C9646B" w:rsidRDefault="002B005A" w:rsidP="002B005A">
            <w:pPr>
              <w:pStyle w:val="TableEntry"/>
              <w:spacing w:after="100"/>
              <w:rPr>
                <w:lang w:val="fi-FI"/>
              </w:rPr>
            </w:pPr>
            <w:r>
              <w:t>Harry Solomon for WG9</w:t>
            </w:r>
          </w:p>
        </w:tc>
      </w:tr>
      <w:tr w:rsidR="002B005A" w14:paraId="2E4FBAEB" w14:textId="77777777" w:rsidTr="00DF722E">
        <w:trPr>
          <w:cantSplit/>
        </w:trPr>
        <w:tc>
          <w:tcPr>
            <w:tcW w:w="4320" w:type="dxa"/>
            <w:tcBorders>
              <w:top w:val="single" w:sz="6" w:space="0" w:color="auto"/>
              <w:left w:val="single" w:sz="6" w:space="0" w:color="auto"/>
              <w:bottom w:val="single" w:sz="6" w:space="0" w:color="auto"/>
              <w:right w:val="single" w:sz="6" w:space="0" w:color="auto"/>
            </w:tcBorders>
          </w:tcPr>
          <w:p w14:paraId="37BB410F" w14:textId="24133EC7" w:rsidR="002B005A" w:rsidRDefault="002B005A" w:rsidP="002B005A">
            <w:pPr>
              <w:pStyle w:val="TableEntry"/>
              <w:spacing w:after="100"/>
            </w:pPr>
            <w:r>
              <w:t>Submission Date</w:t>
            </w:r>
          </w:p>
        </w:tc>
        <w:tc>
          <w:tcPr>
            <w:tcW w:w="5390" w:type="dxa"/>
            <w:tcBorders>
              <w:top w:val="single" w:sz="6" w:space="0" w:color="auto"/>
              <w:left w:val="single" w:sz="6" w:space="0" w:color="auto"/>
              <w:bottom w:val="single" w:sz="6" w:space="0" w:color="auto"/>
              <w:right w:val="single" w:sz="6" w:space="0" w:color="auto"/>
            </w:tcBorders>
          </w:tcPr>
          <w:p w14:paraId="25BBBD09" w14:textId="1472C846" w:rsidR="002B005A" w:rsidRDefault="002B005A" w:rsidP="002B005A">
            <w:pPr>
              <w:pStyle w:val="TableEntry"/>
              <w:spacing w:after="100"/>
            </w:pPr>
            <w:r w:rsidRPr="00A622B7">
              <w:t>20</w:t>
            </w:r>
            <w:r>
              <w:t>23/08/21</w:t>
            </w:r>
          </w:p>
        </w:tc>
      </w:tr>
    </w:tbl>
    <w:p w14:paraId="43C28923" w14:textId="77777777" w:rsidR="00DE1F69" w:rsidRDefault="00DE1F69" w:rsidP="00DE1F69">
      <w:pPr>
        <w:pStyle w:val="TableEntry"/>
        <w:spacing w:after="100"/>
      </w:pPr>
    </w:p>
    <w:tbl>
      <w:tblPr>
        <w:tblW w:w="9710" w:type="dxa"/>
        <w:tblLayout w:type="fixed"/>
        <w:tblCellMar>
          <w:left w:w="80" w:type="dxa"/>
          <w:right w:w="80" w:type="dxa"/>
        </w:tblCellMar>
        <w:tblLook w:val="0000" w:firstRow="0" w:lastRow="0" w:firstColumn="0" w:lastColumn="0" w:noHBand="0" w:noVBand="0"/>
      </w:tblPr>
      <w:tblGrid>
        <w:gridCol w:w="9710"/>
      </w:tblGrid>
      <w:tr w:rsidR="00DE1F69" w14:paraId="27B79E53" w14:textId="77777777" w:rsidTr="00DF722E">
        <w:trPr>
          <w:cantSplit/>
        </w:trPr>
        <w:tc>
          <w:tcPr>
            <w:tcW w:w="9710" w:type="dxa"/>
            <w:tcBorders>
              <w:top w:val="single" w:sz="6" w:space="0" w:color="auto"/>
              <w:left w:val="single" w:sz="6" w:space="0" w:color="auto"/>
              <w:bottom w:val="single" w:sz="6" w:space="0" w:color="auto"/>
              <w:right w:val="single" w:sz="6" w:space="0" w:color="auto"/>
            </w:tcBorders>
          </w:tcPr>
          <w:p w14:paraId="1913CD4C" w14:textId="3916030D" w:rsidR="00DE1F69" w:rsidRDefault="00494C67" w:rsidP="00DE1F69">
            <w:pPr>
              <w:pStyle w:val="TableEntry"/>
              <w:tabs>
                <w:tab w:val="center" w:pos="4245"/>
              </w:tabs>
              <w:spacing w:after="100"/>
            </w:pPr>
            <w:r>
              <w:t>Correction Number</w:t>
            </w:r>
            <w:r>
              <w:tab/>
              <w:t>CP-</w:t>
            </w:r>
            <w:r w:rsidR="00633998">
              <w:t>2346</w:t>
            </w:r>
          </w:p>
        </w:tc>
      </w:tr>
      <w:tr w:rsidR="00E416FD" w14:paraId="7BDBC796" w14:textId="77777777" w:rsidTr="00F90868">
        <w:trPr>
          <w:cantSplit/>
        </w:trPr>
        <w:tc>
          <w:tcPr>
            <w:tcW w:w="9710" w:type="dxa"/>
            <w:tcBorders>
              <w:top w:val="single" w:sz="6" w:space="0" w:color="auto"/>
              <w:left w:val="single" w:sz="6" w:space="0" w:color="auto"/>
              <w:bottom w:val="single" w:sz="6" w:space="0" w:color="auto"/>
              <w:right w:val="single" w:sz="6" w:space="0" w:color="auto"/>
            </w:tcBorders>
          </w:tcPr>
          <w:p w14:paraId="6C7FBF53" w14:textId="4E379DD6" w:rsidR="00E416FD" w:rsidRDefault="00E416FD" w:rsidP="00F90868">
            <w:pPr>
              <w:pStyle w:val="TableEntry"/>
            </w:pPr>
            <w:r>
              <w:t>Log Summary:</w:t>
            </w:r>
            <w:r>
              <w:tab/>
              <w:t xml:space="preserve"> </w:t>
            </w:r>
            <w:fldSimple w:instr=" TITLE  &quot;Ocular Region Imaged Module in Ophthalmic Tomography&quot;  \* MERGEFORMAT ">
              <w:r w:rsidR="00453ED2">
                <w:t>Ocular Region Imaged Module in Ophthalmic Tomography</w:t>
              </w:r>
            </w:fldSimple>
          </w:p>
        </w:tc>
      </w:tr>
      <w:tr w:rsidR="00DE1F69" w14:paraId="30F62999" w14:textId="77777777" w:rsidTr="00DF722E">
        <w:trPr>
          <w:cantSplit/>
        </w:trPr>
        <w:tc>
          <w:tcPr>
            <w:tcW w:w="9710" w:type="dxa"/>
            <w:tcBorders>
              <w:top w:val="single" w:sz="6" w:space="0" w:color="auto"/>
              <w:left w:val="single" w:sz="6" w:space="0" w:color="auto"/>
              <w:bottom w:val="single" w:sz="6" w:space="0" w:color="auto"/>
              <w:right w:val="single" w:sz="6" w:space="0" w:color="auto"/>
            </w:tcBorders>
          </w:tcPr>
          <w:p w14:paraId="4219C28E" w14:textId="77777777" w:rsidR="00DE1F69" w:rsidRDefault="00DE1F69" w:rsidP="00DF722E">
            <w:pPr>
              <w:pStyle w:val="TableEntry"/>
              <w:spacing w:after="100"/>
            </w:pPr>
            <w:r>
              <w:t>Name of Standard</w:t>
            </w:r>
          </w:p>
          <w:p w14:paraId="7149A2C4" w14:textId="46AEFC00" w:rsidR="00DE1F69" w:rsidRDefault="005633EA" w:rsidP="00DF722E">
            <w:pPr>
              <w:pStyle w:val="TableEntry"/>
              <w:spacing w:after="100"/>
            </w:pPr>
            <w:r>
              <w:t>PS3.3</w:t>
            </w:r>
            <w:r w:rsidR="003B5DF7">
              <w:t xml:space="preserve">, PS3.6 </w:t>
            </w:r>
          </w:p>
        </w:tc>
      </w:tr>
      <w:tr w:rsidR="00DE1F69" w14:paraId="20A78000" w14:textId="77777777" w:rsidTr="00DF722E">
        <w:trPr>
          <w:cantSplit/>
          <w:trHeight w:val="363"/>
        </w:trPr>
        <w:tc>
          <w:tcPr>
            <w:tcW w:w="9710" w:type="dxa"/>
            <w:tcBorders>
              <w:top w:val="single" w:sz="6" w:space="0" w:color="auto"/>
              <w:left w:val="single" w:sz="6" w:space="0" w:color="auto"/>
              <w:bottom w:val="single" w:sz="4" w:space="0" w:color="auto"/>
              <w:right w:val="single" w:sz="6" w:space="0" w:color="auto"/>
            </w:tcBorders>
          </w:tcPr>
          <w:p w14:paraId="6EA697BD" w14:textId="77777777" w:rsidR="00DE1F69" w:rsidRDefault="00DE1F69" w:rsidP="00DF722E">
            <w:pPr>
              <w:pStyle w:val="TableEntry"/>
              <w:spacing w:after="100"/>
            </w:pPr>
            <w:r>
              <w:t>Rationale for Correction:</w:t>
            </w:r>
          </w:p>
          <w:p w14:paraId="36393441" w14:textId="1B321744" w:rsidR="00DE1F69" w:rsidRDefault="005633EA" w:rsidP="00DF722E">
            <w:pPr>
              <w:pStyle w:val="TableEntry"/>
              <w:spacing w:after="100"/>
            </w:pPr>
            <w:r>
              <w:t xml:space="preserve">Ocular Region </w:t>
            </w:r>
            <w:r w:rsidR="0035295C">
              <w:t xml:space="preserve">Imaged Module is used widely in ophthalmic IODs. The mechanism of providing </w:t>
            </w:r>
            <w:r w:rsidR="00913F4E">
              <w:t xml:space="preserve">image coordinates for referenced anatomy was introduced with Ophthalmic Tomography En Faces images, which are 2D projections </w:t>
            </w:r>
            <w:r w:rsidR="006E6CC6">
              <w:t xml:space="preserve">of </w:t>
            </w:r>
            <w:r w:rsidR="001B4D27">
              <w:t xml:space="preserve">the </w:t>
            </w:r>
            <w:r w:rsidR="006E6CC6">
              <w:t>retina.</w:t>
            </w:r>
          </w:p>
          <w:p w14:paraId="5B0E80A6" w14:textId="77777777" w:rsidR="00DB0B8F" w:rsidRDefault="00DB0B8F" w:rsidP="00DF722E">
            <w:pPr>
              <w:pStyle w:val="TableEntry"/>
              <w:spacing w:after="100"/>
            </w:pPr>
            <w:r>
              <w:t xml:space="preserve">In addition to 2D images, Ocular Region Imaged Module is used </w:t>
            </w:r>
            <w:r w:rsidR="004D0179">
              <w:t xml:space="preserve">in multi-frame context with potentially 3D volumetric data. The mechanism for providing </w:t>
            </w:r>
            <w:r w:rsidR="00841D36">
              <w:t>the anatomic reference point as X,Y coordinates is not sufficient for 3-dimensional data.</w:t>
            </w:r>
          </w:p>
          <w:p w14:paraId="25043ED2" w14:textId="77777777" w:rsidR="00733E1C" w:rsidRDefault="00733E1C" w:rsidP="00DF722E">
            <w:pPr>
              <w:pStyle w:val="TableEntry"/>
              <w:spacing w:after="100"/>
            </w:pPr>
            <w:r>
              <w:t>Furthermore, a single image may have multiple anatomic landmarks present and localized</w:t>
            </w:r>
            <w:r w:rsidR="00E53ADE">
              <w:t xml:space="preserve">. Ocular Region Imaged Module does not support providing coordinates </w:t>
            </w:r>
            <w:r w:rsidR="00E553DC">
              <w:t xml:space="preserve">for multiple anatomic structures, but Primary Anatomic Structure </w:t>
            </w:r>
            <w:r w:rsidR="009A3508">
              <w:t>Sequence may contain one or more items.</w:t>
            </w:r>
          </w:p>
          <w:p w14:paraId="729557E7" w14:textId="77777777" w:rsidR="00535870" w:rsidRDefault="00535870" w:rsidP="00DF722E">
            <w:pPr>
              <w:pStyle w:val="TableEntry"/>
              <w:spacing w:after="100"/>
            </w:pPr>
            <w:r>
              <w:t xml:space="preserve">These issues can be addressed by </w:t>
            </w:r>
            <w:r w:rsidR="00C310E0">
              <w:t>moving Ophthalmic Anatomic Reference Points to a sequence</w:t>
            </w:r>
            <w:r w:rsidR="007C2165">
              <w:t xml:space="preserve"> and adding a third coordinate for frame number.</w:t>
            </w:r>
          </w:p>
          <w:p w14:paraId="0818209B" w14:textId="0DF38D27" w:rsidR="00F379A8" w:rsidRDefault="00F379A8" w:rsidP="00DF722E">
            <w:pPr>
              <w:pStyle w:val="TableEntry"/>
              <w:spacing w:after="100"/>
              <w:rPr>
                <w:rFonts w:ascii="Arial" w:hAnsi="Arial"/>
              </w:rPr>
            </w:pPr>
            <w:r>
              <w:t xml:space="preserve">As the implementation </w:t>
            </w:r>
            <w:r w:rsidR="00DA1073">
              <w:t>might be able to provide only 1 or 2 of the 3 coordinates, individual coordinates should remain type 2.</w:t>
            </w:r>
          </w:p>
        </w:tc>
      </w:tr>
      <w:tr w:rsidR="00DE1F69" w14:paraId="4A096337" w14:textId="77777777" w:rsidTr="00DF722E">
        <w:trPr>
          <w:cantSplit/>
        </w:trPr>
        <w:tc>
          <w:tcPr>
            <w:tcW w:w="9710" w:type="dxa"/>
            <w:tcBorders>
              <w:top w:val="single" w:sz="6" w:space="0" w:color="auto"/>
              <w:left w:val="single" w:sz="6" w:space="0" w:color="auto"/>
              <w:right w:val="single" w:sz="6" w:space="0" w:color="auto"/>
            </w:tcBorders>
          </w:tcPr>
          <w:p w14:paraId="206B28CF" w14:textId="216F6E0C" w:rsidR="00DE1F69" w:rsidRDefault="00DE1F69" w:rsidP="00327A13">
            <w:pPr>
              <w:pStyle w:val="TableEntry"/>
              <w:spacing w:after="100"/>
            </w:pPr>
            <w:r>
              <w:t>Correction Wording:</w:t>
            </w:r>
          </w:p>
        </w:tc>
      </w:tr>
    </w:tbl>
    <w:p w14:paraId="653022E6" w14:textId="77777777" w:rsidR="00DE1F69" w:rsidRDefault="00DE1F69" w:rsidP="00DE1F69"/>
    <w:p w14:paraId="02B7BD4E" w14:textId="5C49117B" w:rsidR="00DE1F69" w:rsidRDefault="00E32BB2" w:rsidP="00DE1F69">
      <w:pPr>
        <w:pBdr>
          <w:top w:val="single" w:sz="4" w:space="1" w:color="auto"/>
          <w:left w:val="single" w:sz="4" w:space="4" w:color="auto"/>
          <w:bottom w:val="single" w:sz="4" w:space="1" w:color="auto"/>
          <w:right w:val="single" w:sz="4" w:space="4" w:color="auto"/>
        </w:pBdr>
        <w:rPr>
          <w:i/>
        </w:rPr>
      </w:pPr>
      <w:bookmarkStart w:id="0" w:name="_Toc370874887"/>
      <w:bookmarkStart w:id="1" w:name="_Toc379783378"/>
      <w:bookmarkStart w:id="2" w:name="_Toc379783460"/>
      <w:bookmarkStart w:id="3" w:name="_Toc379783731"/>
      <w:bookmarkStart w:id="4" w:name="_Toc379783830"/>
      <w:bookmarkStart w:id="5" w:name="_Toc380059235"/>
      <w:bookmarkStart w:id="6" w:name="_Toc380059364"/>
      <w:bookmarkStart w:id="7" w:name="_Toc380059448"/>
      <w:bookmarkStart w:id="8" w:name="_Toc380059532"/>
      <w:bookmarkStart w:id="9" w:name="_Toc380059616"/>
      <w:bookmarkStart w:id="10" w:name="_Toc380059701"/>
      <w:bookmarkStart w:id="11" w:name="_Toc31168958"/>
      <w:r>
        <w:rPr>
          <w:i/>
        </w:rPr>
        <w:t>Move coordinate</w:t>
      </w:r>
      <w:r w:rsidR="0064430B">
        <w:rPr>
          <w:i/>
        </w:rPr>
        <w:t xml:space="preserve"> attributes </w:t>
      </w:r>
      <w:r>
        <w:rPr>
          <w:i/>
        </w:rPr>
        <w:t>to sequence and add frame number coordinate in Ocular Region Imaged</w:t>
      </w:r>
      <w:r w:rsidR="0064430B">
        <w:rPr>
          <w:i/>
        </w:rPr>
        <w:t xml:space="preserve"> Module</w:t>
      </w:r>
      <w:r w:rsidR="00F8405B">
        <w:rPr>
          <w:i/>
        </w:rPr>
        <w:t xml:space="preserve"> (PS3.3)</w:t>
      </w:r>
    </w:p>
    <w:p w14:paraId="2A338BC8" w14:textId="77777777" w:rsidR="002E08EE" w:rsidRDefault="002E08EE" w:rsidP="002E08EE">
      <w:pPr>
        <w:spacing w:before="180" w:after="0"/>
      </w:pPr>
      <w:bookmarkStart w:id="12" w:name="sect_C_8_17_5"/>
      <w:bookmarkEnd w:id="0"/>
      <w:bookmarkEnd w:id="1"/>
      <w:bookmarkEnd w:id="2"/>
      <w:bookmarkEnd w:id="3"/>
      <w:bookmarkEnd w:id="4"/>
      <w:bookmarkEnd w:id="5"/>
      <w:bookmarkEnd w:id="6"/>
      <w:bookmarkEnd w:id="7"/>
      <w:bookmarkEnd w:id="8"/>
      <w:bookmarkEnd w:id="9"/>
      <w:bookmarkEnd w:id="10"/>
      <w:bookmarkEnd w:id="11"/>
      <w:r>
        <w:rPr>
          <w:rFonts w:ascii="Arial" w:hAnsi="Arial"/>
          <w:b/>
          <w:color w:val="000000"/>
          <w:sz w:val="26"/>
        </w:rPr>
        <w:t>C.8.17.5 Ocular Region Imaged Module</w:t>
      </w:r>
    </w:p>
    <w:bookmarkStart w:id="13" w:name="para_14fee3f0_e899_4996_9b5f_aefab13080"/>
    <w:bookmarkEnd w:id="12"/>
    <w:p w14:paraId="16863ED7" w14:textId="77777777" w:rsidR="002E08EE" w:rsidRDefault="002E08EE" w:rsidP="002E08EE">
      <w:pPr>
        <w:spacing w:before="180" w:after="0"/>
        <w:jc w:val="both"/>
      </w:pPr>
      <w:r>
        <w:fldChar w:fldCharType="begin"/>
      </w:r>
      <w:r>
        <w:instrText>HYPERLINK \l "table_C_8_17_5_1" \h</w:instrText>
      </w:r>
      <w:r>
        <w:fldChar w:fldCharType="separate"/>
      </w:r>
      <w:r>
        <w:rPr>
          <w:rFonts w:ascii="Arial" w:hAnsi="Arial"/>
          <w:color w:val="000000"/>
          <w:sz w:val="18"/>
        </w:rPr>
        <w:t>Table C.8.17.5-1</w:t>
      </w:r>
      <w:r>
        <w:rPr>
          <w:rFonts w:ascii="Arial" w:hAnsi="Arial"/>
          <w:color w:val="000000"/>
          <w:sz w:val="18"/>
        </w:rPr>
        <w:fldChar w:fldCharType="end"/>
      </w:r>
      <w:r>
        <w:rPr>
          <w:rFonts w:ascii="Arial" w:hAnsi="Arial"/>
          <w:color w:val="000000"/>
          <w:sz w:val="18"/>
        </w:rPr>
        <w:t xml:space="preserve"> specifies the Attributes of the </w:t>
      </w:r>
      <w:hyperlink w:anchor="sect_C_8_17_5">
        <w:r>
          <w:rPr>
            <w:rFonts w:ascii="Arial" w:hAnsi="Arial"/>
            <w:color w:val="000000"/>
            <w:sz w:val="18"/>
          </w:rPr>
          <w:t>Ocular Region Imaged Module</w:t>
        </w:r>
      </w:hyperlink>
      <w:r>
        <w:rPr>
          <w:rFonts w:ascii="Arial" w:hAnsi="Arial"/>
          <w:color w:val="000000"/>
          <w:sz w:val="18"/>
        </w:rPr>
        <w:t>, which describe the anatomy imaged in an Ophthalmic Photography or Ophthalmic Tomography Image Storage SOP Instance.</w:t>
      </w:r>
    </w:p>
    <w:p w14:paraId="37258703" w14:textId="77777777" w:rsidR="002E08EE" w:rsidRDefault="002E08EE" w:rsidP="002E08EE">
      <w:pPr>
        <w:keepNext/>
        <w:spacing w:before="216" w:after="0"/>
        <w:jc w:val="center"/>
      </w:pPr>
      <w:bookmarkStart w:id="14" w:name="table_C_8_17_5_1"/>
      <w:bookmarkEnd w:id="13"/>
      <w:r>
        <w:rPr>
          <w:rFonts w:ascii="Arial" w:hAnsi="Arial"/>
          <w:b/>
          <w:color w:val="000000"/>
          <w:sz w:val="22"/>
        </w:rPr>
        <w:t>Table C.8.17.5-1. Ocular Region Imaged Module Attributes</w:t>
      </w:r>
    </w:p>
    <w:bookmarkEnd w:id="14"/>
    <w:p w14:paraId="35B94DD1" w14:textId="77777777" w:rsidR="002E08EE" w:rsidRDefault="002E08EE" w:rsidP="002E08EE">
      <w:pPr>
        <w:spacing w:after="0"/>
        <w:rPr>
          <w:sz w:val="13"/>
        </w:rPr>
      </w:pPr>
    </w:p>
    <w:tbl>
      <w:tblPr>
        <w:tblW w:w="9625" w:type="dxa"/>
        <w:tblInd w:w="45" w:type="dxa"/>
        <w:tblLayout w:type="fixed"/>
        <w:tblCellMar>
          <w:left w:w="10" w:type="dxa"/>
          <w:right w:w="10" w:type="dxa"/>
        </w:tblCellMar>
        <w:tblLook w:val="04A0" w:firstRow="1" w:lastRow="0" w:firstColumn="1" w:lastColumn="0" w:noHBand="0" w:noVBand="1"/>
      </w:tblPr>
      <w:tblGrid>
        <w:gridCol w:w="2695"/>
        <w:gridCol w:w="1120"/>
        <w:gridCol w:w="541"/>
        <w:gridCol w:w="5269"/>
      </w:tblGrid>
      <w:tr w:rsidR="002E08EE" w14:paraId="3A5EBBD8" w14:textId="77777777" w:rsidTr="0053253C">
        <w:trPr>
          <w:tblHeader/>
        </w:trPr>
        <w:tc>
          <w:tcPr>
            <w:tcW w:w="269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14:paraId="20EB0898" w14:textId="77777777" w:rsidR="002E08EE" w:rsidRDefault="002E08EE" w:rsidP="00D80831">
            <w:pPr>
              <w:keepNext/>
              <w:spacing w:after="0"/>
              <w:jc w:val="center"/>
            </w:pPr>
            <w:bookmarkStart w:id="15" w:name="para_af55b37e_a1bf_45db_a3dd_322c25d93d"/>
            <w:r>
              <w:rPr>
                <w:rFonts w:ascii="Arial" w:hAnsi="Arial"/>
                <w:b/>
                <w:color w:val="000000"/>
                <w:sz w:val="18"/>
              </w:rPr>
              <w:t>Attribute Name</w:t>
            </w:r>
          </w:p>
        </w:tc>
        <w:tc>
          <w:tcPr>
            <w:tcW w:w="1120" w:type="dxa"/>
            <w:tcBorders>
              <w:top w:val="single" w:sz="4" w:space="0" w:color="000000"/>
              <w:bottom w:val="single" w:sz="4" w:space="0" w:color="000000"/>
              <w:right w:val="single" w:sz="4" w:space="0" w:color="000000"/>
            </w:tcBorders>
            <w:tcMar>
              <w:top w:w="40" w:type="dxa"/>
              <w:left w:w="40" w:type="dxa"/>
              <w:bottom w:w="40" w:type="dxa"/>
              <w:right w:w="40" w:type="dxa"/>
            </w:tcMar>
          </w:tcPr>
          <w:p w14:paraId="73B57580" w14:textId="77777777" w:rsidR="002E08EE" w:rsidRDefault="002E08EE" w:rsidP="00D80831">
            <w:pPr>
              <w:spacing w:after="0"/>
              <w:jc w:val="center"/>
            </w:pPr>
            <w:bookmarkStart w:id="16" w:name="para_7a00a15d_7198_478b_9326_183ca4fd2e"/>
            <w:bookmarkEnd w:id="15"/>
            <w:r>
              <w:rPr>
                <w:rFonts w:ascii="Arial" w:hAnsi="Arial"/>
                <w:b/>
                <w:color w:val="000000"/>
                <w:sz w:val="18"/>
              </w:rPr>
              <w:t>Tag</w:t>
            </w:r>
          </w:p>
        </w:tc>
        <w:tc>
          <w:tcPr>
            <w:tcW w:w="540" w:type="dxa"/>
            <w:tcBorders>
              <w:top w:val="single" w:sz="4" w:space="0" w:color="000000"/>
              <w:bottom w:val="single" w:sz="4" w:space="0" w:color="000000"/>
              <w:right w:val="single" w:sz="4" w:space="0" w:color="000000"/>
            </w:tcBorders>
            <w:tcMar>
              <w:top w:w="40" w:type="dxa"/>
              <w:left w:w="40" w:type="dxa"/>
              <w:bottom w:w="40" w:type="dxa"/>
              <w:right w:w="40" w:type="dxa"/>
            </w:tcMar>
          </w:tcPr>
          <w:p w14:paraId="136997E1" w14:textId="77777777" w:rsidR="002E08EE" w:rsidRDefault="002E08EE" w:rsidP="00D80831">
            <w:pPr>
              <w:spacing w:after="0"/>
              <w:jc w:val="center"/>
            </w:pPr>
            <w:bookmarkStart w:id="17" w:name="para_0d6e9821_5dbf_4332_bbce_b15b16d43b"/>
            <w:bookmarkEnd w:id="16"/>
            <w:r>
              <w:rPr>
                <w:rFonts w:ascii="Arial" w:hAnsi="Arial"/>
                <w:b/>
                <w:color w:val="000000"/>
                <w:sz w:val="18"/>
              </w:rPr>
              <w:t>Type</w:t>
            </w:r>
          </w:p>
        </w:tc>
        <w:tc>
          <w:tcPr>
            <w:tcW w:w="5270" w:type="dxa"/>
            <w:tcBorders>
              <w:top w:val="single" w:sz="4" w:space="0" w:color="000000"/>
              <w:bottom w:val="single" w:sz="4" w:space="0" w:color="000000"/>
              <w:right w:val="single" w:sz="4" w:space="0" w:color="000000"/>
            </w:tcBorders>
            <w:tcMar>
              <w:top w:w="40" w:type="dxa"/>
              <w:left w:w="40" w:type="dxa"/>
              <w:bottom w:w="40" w:type="dxa"/>
              <w:right w:w="40" w:type="dxa"/>
            </w:tcMar>
          </w:tcPr>
          <w:p w14:paraId="54F44743" w14:textId="77777777" w:rsidR="002E08EE" w:rsidRDefault="002E08EE" w:rsidP="00D80831">
            <w:pPr>
              <w:spacing w:after="0"/>
              <w:jc w:val="center"/>
            </w:pPr>
            <w:bookmarkStart w:id="18" w:name="para_ff39458d_ad27_4411_b3fc_0c8e10e8bc"/>
            <w:bookmarkEnd w:id="17"/>
            <w:r>
              <w:rPr>
                <w:rFonts w:ascii="Arial" w:hAnsi="Arial"/>
                <w:b/>
                <w:color w:val="000000"/>
                <w:sz w:val="18"/>
              </w:rPr>
              <w:t>Attribute Description</w:t>
            </w:r>
          </w:p>
        </w:tc>
        <w:bookmarkEnd w:id="18"/>
      </w:tr>
      <w:tr w:rsidR="002E08EE" w14:paraId="3E06BBCA" w14:textId="77777777" w:rsidTr="0053253C">
        <w:tc>
          <w:tcPr>
            <w:tcW w:w="2695" w:type="dxa"/>
            <w:tcBorders>
              <w:left w:val="single" w:sz="4" w:space="0" w:color="000000"/>
              <w:bottom w:val="single" w:sz="4" w:space="0" w:color="000000"/>
              <w:right w:val="single" w:sz="4" w:space="0" w:color="000000"/>
            </w:tcBorders>
            <w:tcMar>
              <w:top w:w="40" w:type="dxa"/>
              <w:left w:w="40" w:type="dxa"/>
              <w:bottom w:w="40" w:type="dxa"/>
              <w:right w:w="40" w:type="dxa"/>
            </w:tcMar>
          </w:tcPr>
          <w:p w14:paraId="5F591386" w14:textId="77777777" w:rsidR="002E08EE" w:rsidRDefault="002E08EE" w:rsidP="006079A8">
            <w:bookmarkStart w:id="19" w:name="para_76e45c24_1332_426c_a59a_76115e5790"/>
            <w:r>
              <w:rPr>
                <w:rFonts w:ascii="Arial" w:hAnsi="Arial"/>
                <w:color w:val="000000"/>
                <w:sz w:val="18"/>
              </w:rPr>
              <w:t>Image Laterality</w:t>
            </w:r>
          </w:p>
        </w:tc>
        <w:tc>
          <w:tcPr>
            <w:tcW w:w="1120" w:type="dxa"/>
            <w:tcBorders>
              <w:bottom w:val="single" w:sz="4" w:space="0" w:color="000000"/>
              <w:right w:val="single" w:sz="4" w:space="0" w:color="000000"/>
            </w:tcBorders>
            <w:tcMar>
              <w:top w:w="40" w:type="dxa"/>
              <w:left w:w="40" w:type="dxa"/>
              <w:bottom w:w="40" w:type="dxa"/>
              <w:right w:w="40" w:type="dxa"/>
            </w:tcMar>
          </w:tcPr>
          <w:p w14:paraId="774EF583" w14:textId="77777777" w:rsidR="002E08EE" w:rsidRDefault="002E08EE" w:rsidP="006079A8">
            <w:pPr>
              <w:jc w:val="center"/>
            </w:pPr>
            <w:bookmarkStart w:id="20" w:name="para_5f5ca1fc_e87f_4d4b_95a0_c05eaa4f1c"/>
            <w:bookmarkEnd w:id="19"/>
            <w:r>
              <w:rPr>
                <w:rFonts w:ascii="Arial" w:hAnsi="Arial"/>
                <w:color w:val="000000"/>
                <w:sz w:val="18"/>
              </w:rPr>
              <w:t>(0020,0062)</w:t>
            </w:r>
          </w:p>
        </w:tc>
        <w:tc>
          <w:tcPr>
            <w:tcW w:w="540" w:type="dxa"/>
            <w:tcBorders>
              <w:bottom w:val="single" w:sz="4" w:space="0" w:color="000000"/>
              <w:right w:val="single" w:sz="4" w:space="0" w:color="000000"/>
            </w:tcBorders>
            <w:tcMar>
              <w:top w:w="40" w:type="dxa"/>
              <w:left w:w="40" w:type="dxa"/>
              <w:bottom w:w="40" w:type="dxa"/>
              <w:right w:w="40" w:type="dxa"/>
            </w:tcMar>
          </w:tcPr>
          <w:p w14:paraId="2B2D89C5" w14:textId="77777777" w:rsidR="002E08EE" w:rsidRDefault="002E08EE" w:rsidP="006079A8">
            <w:pPr>
              <w:jc w:val="center"/>
            </w:pPr>
            <w:bookmarkStart w:id="21" w:name="para_e8912b11_da5e_423f_bf00_5e37b379db"/>
            <w:bookmarkEnd w:id="20"/>
            <w:r>
              <w:rPr>
                <w:rFonts w:ascii="Arial" w:hAnsi="Arial"/>
                <w:color w:val="000000"/>
                <w:sz w:val="18"/>
              </w:rPr>
              <w:t>1</w:t>
            </w:r>
          </w:p>
        </w:tc>
        <w:tc>
          <w:tcPr>
            <w:tcW w:w="5270" w:type="dxa"/>
            <w:tcBorders>
              <w:bottom w:val="single" w:sz="4" w:space="0" w:color="000000"/>
              <w:right w:val="single" w:sz="4" w:space="0" w:color="000000"/>
            </w:tcBorders>
            <w:tcMar>
              <w:top w:w="40" w:type="dxa"/>
              <w:left w:w="40" w:type="dxa"/>
              <w:bottom w:w="40" w:type="dxa"/>
              <w:right w:w="40" w:type="dxa"/>
            </w:tcMar>
          </w:tcPr>
          <w:p w14:paraId="0D0B02B1" w14:textId="77777777" w:rsidR="002E08EE" w:rsidRDefault="002E08EE" w:rsidP="006079A8">
            <w:bookmarkStart w:id="22" w:name="para_67c629f9_dc10_437b_8d88_e300a9ac4e"/>
            <w:bookmarkEnd w:id="21"/>
            <w:r>
              <w:rPr>
                <w:rFonts w:ascii="Arial" w:hAnsi="Arial"/>
                <w:color w:val="000000"/>
                <w:sz w:val="18"/>
              </w:rPr>
              <w:t>Laterality of object imaged (as described in Anatomic Region Sequence (0008,2218)) examined.</w:t>
            </w:r>
          </w:p>
          <w:bookmarkEnd w:id="22"/>
          <w:p w14:paraId="1C5B2B6E" w14:textId="1D7382ED" w:rsidR="002E08EE" w:rsidRDefault="002E08EE" w:rsidP="00EF0E61">
            <w:pPr>
              <w:keepNext/>
            </w:pPr>
            <w:r>
              <w:rPr>
                <w:rFonts w:ascii="Arial" w:hAnsi="Arial"/>
                <w:color w:val="000000"/>
                <w:sz w:val="18"/>
              </w:rPr>
              <w:t>Enumerated Values:</w:t>
            </w:r>
            <w:bookmarkStart w:id="23" w:name="para_83c63b9f_09d4_4af7_a1ba_9b251e3f4c"/>
            <w:bookmarkStart w:id="24" w:name="idm498918694800"/>
            <w:bookmarkStart w:id="25" w:name="idm498918695712"/>
            <w:r w:rsidR="00EF0E61">
              <w:rPr>
                <w:rFonts w:ascii="Arial" w:hAnsi="Arial"/>
                <w:color w:val="000000"/>
                <w:sz w:val="18"/>
              </w:rPr>
              <w:br/>
            </w:r>
            <w:r>
              <w:rPr>
                <w:rFonts w:ascii="Arial" w:hAnsi="Arial"/>
                <w:b/>
                <w:color w:val="000000"/>
                <w:sz w:val="18"/>
              </w:rPr>
              <w:t>R</w:t>
            </w:r>
            <w:r>
              <w:rPr>
                <w:rFonts w:ascii="Arial" w:hAnsi="Arial"/>
                <w:b/>
                <w:color w:val="000000"/>
                <w:sz w:val="18"/>
              </w:rPr>
              <w:tab/>
            </w:r>
            <w:r>
              <w:rPr>
                <w:rFonts w:ascii="Arial" w:hAnsi="Arial"/>
                <w:color w:val="000000"/>
                <w:sz w:val="18"/>
              </w:rPr>
              <w:t>right eye</w:t>
            </w:r>
            <w:r w:rsidR="00EF0E61">
              <w:rPr>
                <w:rFonts w:ascii="Arial" w:hAnsi="Arial"/>
                <w:color w:val="000000"/>
                <w:sz w:val="18"/>
              </w:rPr>
              <w:br/>
            </w:r>
            <w:bookmarkStart w:id="26" w:name="para_bc73c725_5c04_479c_8c1e_13af0a8bed"/>
            <w:bookmarkStart w:id="27" w:name="idm498918692800"/>
            <w:bookmarkEnd w:id="23"/>
            <w:bookmarkEnd w:id="24"/>
            <w:bookmarkEnd w:id="25"/>
            <w:r>
              <w:rPr>
                <w:rFonts w:ascii="Arial" w:hAnsi="Arial"/>
                <w:b/>
                <w:color w:val="000000"/>
                <w:sz w:val="18"/>
              </w:rPr>
              <w:t>L</w:t>
            </w:r>
            <w:r>
              <w:rPr>
                <w:rFonts w:ascii="Arial" w:hAnsi="Arial"/>
                <w:b/>
                <w:color w:val="000000"/>
                <w:sz w:val="18"/>
              </w:rPr>
              <w:tab/>
            </w:r>
            <w:r>
              <w:rPr>
                <w:rFonts w:ascii="Arial" w:hAnsi="Arial"/>
                <w:color w:val="000000"/>
                <w:sz w:val="18"/>
              </w:rPr>
              <w:t>left eye</w:t>
            </w:r>
            <w:r w:rsidR="00EF0E61">
              <w:rPr>
                <w:rFonts w:ascii="Arial" w:hAnsi="Arial"/>
                <w:color w:val="000000"/>
                <w:sz w:val="18"/>
              </w:rPr>
              <w:br/>
            </w:r>
            <w:bookmarkStart w:id="28" w:name="para_d9797457_0517_4753_a770_5ee8bc090f"/>
            <w:bookmarkStart w:id="29" w:name="idm498918690800"/>
            <w:bookmarkEnd w:id="26"/>
            <w:bookmarkEnd w:id="27"/>
            <w:r>
              <w:rPr>
                <w:rFonts w:ascii="Arial" w:hAnsi="Arial"/>
                <w:b/>
                <w:color w:val="000000"/>
                <w:sz w:val="18"/>
              </w:rPr>
              <w:t>B</w:t>
            </w:r>
            <w:r>
              <w:rPr>
                <w:rFonts w:ascii="Arial" w:hAnsi="Arial"/>
                <w:b/>
                <w:color w:val="000000"/>
                <w:sz w:val="18"/>
              </w:rPr>
              <w:tab/>
            </w:r>
            <w:r>
              <w:rPr>
                <w:rFonts w:ascii="Arial" w:hAnsi="Arial"/>
                <w:color w:val="000000"/>
                <w:sz w:val="18"/>
              </w:rPr>
              <w:t>both left and right eye</w:t>
            </w:r>
          </w:p>
          <w:p w14:paraId="709DD747" w14:textId="77777777" w:rsidR="002E08EE" w:rsidRDefault="002E08EE" w:rsidP="006079A8">
            <w:bookmarkStart w:id="30" w:name="para_07adb870_242c_414d_8a97_5f8f052171"/>
            <w:bookmarkEnd w:id="28"/>
            <w:bookmarkEnd w:id="29"/>
            <w:r>
              <w:rPr>
                <w:rFonts w:ascii="Arial" w:hAnsi="Arial"/>
                <w:color w:val="000000"/>
                <w:sz w:val="18"/>
              </w:rPr>
              <w:t xml:space="preserve">Shall be consistent with any laterality information contained in Primary Anatomic Structure Modifier Sequence (0008,2230), if </w:t>
            </w:r>
            <w:r>
              <w:rPr>
                <w:rFonts w:ascii="Arial" w:hAnsi="Arial"/>
                <w:color w:val="000000"/>
                <w:sz w:val="18"/>
              </w:rPr>
              <w:lastRenderedPageBreak/>
              <w:t>present.</w:t>
            </w:r>
          </w:p>
          <w:p w14:paraId="7258A119" w14:textId="77777777" w:rsidR="002E08EE" w:rsidRDefault="002E08EE" w:rsidP="006079A8">
            <w:pPr>
              <w:keepNext/>
              <w:ind w:left="360" w:right="360"/>
            </w:pPr>
            <w:bookmarkStart w:id="31" w:name="idm498918687680"/>
            <w:bookmarkEnd w:id="30"/>
            <w:r>
              <w:rPr>
                <w:rFonts w:ascii="Arial" w:hAnsi="Arial"/>
                <w:color w:val="000000"/>
                <w:sz w:val="18"/>
              </w:rPr>
              <w:t>Note</w:t>
            </w:r>
          </w:p>
          <w:p w14:paraId="4D2921E9" w14:textId="77777777" w:rsidR="002E08EE" w:rsidRDefault="002E08EE" w:rsidP="006079A8">
            <w:pPr>
              <w:ind w:left="360" w:right="360"/>
            </w:pPr>
            <w:bookmarkStart w:id="32" w:name="para_837225a0_5580_420e_8930_120a51d848"/>
            <w:bookmarkEnd w:id="31"/>
            <w:r>
              <w:rPr>
                <w:rFonts w:ascii="Arial" w:hAnsi="Arial"/>
                <w:color w:val="000000"/>
                <w:sz w:val="18"/>
              </w:rPr>
              <w:t>Laterality (0020,0060) is a Series level Attribute and must be the same for all Images in the Series, hence it must be absent if Image Laterality (0020,0062) has different values for Images in the same Series. Since most Ophthalmic Photographic Image Series contain images of both eyes, the Series level Attribute will rarely be present.</w:t>
            </w:r>
          </w:p>
        </w:tc>
        <w:bookmarkEnd w:id="32"/>
      </w:tr>
      <w:tr w:rsidR="002E08EE" w14:paraId="5E5FD118" w14:textId="77777777" w:rsidTr="0053253C">
        <w:tc>
          <w:tcPr>
            <w:tcW w:w="2695" w:type="dxa"/>
            <w:tcBorders>
              <w:left w:val="single" w:sz="4" w:space="0" w:color="000000"/>
              <w:bottom w:val="single" w:sz="4" w:space="0" w:color="000000"/>
              <w:right w:val="single" w:sz="4" w:space="0" w:color="000000"/>
            </w:tcBorders>
            <w:tcMar>
              <w:top w:w="40" w:type="dxa"/>
              <w:left w:w="40" w:type="dxa"/>
              <w:bottom w:w="40" w:type="dxa"/>
              <w:right w:w="40" w:type="dxa"/>
            </w:tcMar>
          </w:tcPr>
          <w:p w14:paraId="235F0D8D" w14:textId="77777777" w:rsidR="002E08EE" w:rsidRDefault="002E08EE" w:rsidP="006079A8">
            <w:bookmarkStart w:id="33" w:name="para_7977f66e_4e47_4400_9b17_8eaf5b1d03"/>
            <w:r>
              <w:rPr>
                <w:rFonts w:ascii="Arial" w:hAnsi="Arial"/>
                <w:color w:val="000000"/>
                <w:sz w:val="18"/>
              </w:rPr>
              <w:lastRenderedPageBreak/>
              <w:t>Relative Image Position Code Sequence</w:t>
            </w:r>
          </w:p>
        </w:tc>
        <w:tc>
          <w:tcPr>
            <w:tcW w:w="1120" w:type="dxa"/>
            <w:tcBorders>
              <w:bottom w:val="single" w:sz="4" w:space="0" w:color="000000"/>
              <w:right w:val="single" w:sz="4" w:space="0" w:color="000000"/>
            </w:tcBorders>
            <w:tcMar>
              <w:top w:w="40" w:type="dxa"/>
              <w:left w:w="40" w:type="dxa"/>
              <w:bottom w:w="40" w:type="dxa"/>
              <w:right w:w="40" w:type="dxa"/>
            </w:tcMar>
          </w:tcPr>
          <w:p w14:paraId="1097938C" w14:textId="77777777" w:rsidR="002E08EE" w:rsidRDefault="002E08EE" w:rsidP="006079A8">
            <w:pPr>
              <w:jc w:val="center"/>
            </w:pPr>
            <w:bookmarkStart w:id="34" w:name="para_709e7c2b_de2b_4d55_938e_94d910b02d"/>
            <w:bookmarkEnd w:id="33"/>
            <w:r>
              <w:rPr>
                <w:rFonts w:ascii="Arial" w:hAnsi="Arial"/>
                <w:color w:val="000000"/>
                <w:sz w:val="18"/>
              </w:rPr>
              <w:t>(0022,001D)</w:t>
            </w:r>
          </w:p>
        </w:tc>
        <w:tc>
          <w:tcPr>
            <w:tcW w:w="540" w:type="dxa"/>
            <w:tcBorders>
              <w:bottom w:val="single" w:sz="4" w:space="0" w:color="000000"/>
              <w:right w:val="single" w:sz="4" w:space="0" w:color="000000"/>
            </w:tcBorders>
            <w:tcMar>
              <w:top w:w="40" w:type="dxa"/>
              <w:left w:w="40" w:type="dxa"/>
              <w:bottom w:w="40" w:type="dxa"/>
              <w:right w:w="40" w:type="dxa"/>
            </w:tcMar>
          </w:tcPr>
          <w:p w14:paraId="2204139D" w14:textId="77777777" w:rsidR="002E08EE" w:rsidRDefault="002E08EE" w:rsidP="006079A8">
            <w:pPr>
              <w:jc w:val="center"/>
            </w:pPr>
            <w:bookmarkStart w:id="35" w:name="para_db5b20c7_e2c4_40c3_87d2_479b5a4a38"/>
            <w:bookmarkEnd w:id="34"/>
            <w:r>
              <w:rPr>
                <w:rFonts w:ascii="Arial" w:hAnsi="Arial"/>
                <w:color w:val="000000"/>
                <w:sz w:val="18"/>
              </w:rPr>
              <w:t>2C</w:t>
            </w:r>
          </w:p>
        </w:tc>
        <w:tc>
          <w:tcPr>
            <w:tcW w:w="5270" w:type="dxa"/>
            <w:tcBorders>
              <w:bottom w:val="single" w:sz="4" w:space="0" w:color="000000"/>
              <w:right w:val="single" w:sz="4" w:space="0" w:color="000000"/>
            </w:tcBorders>
            <w:tcMar>
              <w:top w:w="40" w:type="dxa"/>
              <w:left w:w="40" w:type="dxa"/>
              <w:bottom w:w="40" w:type="dxa"/>
              <w:right w:w="40" w:type="dxa"/>
            </w:tcMar>
          </w:tcPr>
          <w:p w14:paraId="117138E4" w14:textId="77777777" w:rsidR="002E08EE" w:rsidRDefault="002E08EE" w:rsidP="006079A8">
            <w:bookmarkStart w:id="36" w:name="para_461f42f7_aaf2_46d7_8477_01f29f9973"/>
            <w:bookmarkEnd w:id="35"/>
            <w:r>
              <w:rPr>
                <w:rFonts w:ascii="Arial" w:hAnsi="Arial"/>
                <w:color w:val="000000"/>
                <w:sz w:val="18"/>
              </w:rPr>
              <w:t>The position of this image on the retina (as defined by a specified nomenclature; the nomenclature is implicit in the code used).</w:t>
            </w:r>
          </w:p>
          <w:p w14:paraId="3FA047EA" w14:textId="77777777" w:rsidR="002E08EE" w:rsidRDefault="002E08EE" w:rsidP="006079A8">
            <w:bookmarkStart w:id="37" w:name="para_14356c26_3788_4c1b_9a5a_0791fabae4"/>
            <w:bookmarkEnd w:id="36"/>
            <w:r>
              <w:rPr>
                <w:rFonts w:ascii="Arial" w:hAnsi="Arial"/>
                <w:color w:val="000000"/>
                <w:sz w:val="18"/>
              </w:rPr>
              <w:t>Only a single Item is permitted in this Sequence.</w:t>
            </w:r>
          </w:p>
          <w:p w14:paraId="02F3A19F" w14:textId="537D30E1" w:rsidR="002E08EE" w:rsidRDefault="002E08EE" w:rsidP="006079A8">
            <w:bookmarkStart w:id="38" w:name="para_a4324f78_c730_4e36_9514_c6bcfd9436"/>
            <w:bookmarkEnd w:id="37"/>
            <w:r>
              <w:rPr>
                <w:rFonts w:ascii="Arial" w:hAnsi="Arial"/>
                <w:color w:val="000000"/>
                <w:sz w:val="18"/>
              </w:rPr>
              <w:t xml:space="preserve">Required if Ophthalmic Volumetric Properties Flag (0022,1622) is set to YES and Attributes </w:t>
            </w:r>
            <w:r w:rsidRPr="00230F3D">
              <w:rPr>
                <w:rFonts w:ascii="Arial" w:hAnsi="Arial"/>
                <w:color w:val="000000"/>
                <w:sz w:val="18"/>
              </w:rPr>
              <w:t>Ophthalmic Anatomic Reference Point X-Coordinate (0022,1624) and Ophthalmic Anatomic Reference Point Y-Coordinate (0022,1626)</w:t>
            </w:r>
            <w:r>
              <w:rPr>
                <w:rFonts w:ascii="Arial" w:hAnsi="Arial"/>
                <w:color w:val="000000"/>
                <w:sz w:val="18"/>
              </w:rPr>
              <w:t xml:space="preserve"> do not contain a value</w:t>
            </w:r>
            <w:r w:rsidR="001166BD">
              <w:rPr>
                <w:rFonts w:ascii="Arial" w:hAnsi="Arial"/>
                <w:color w:val="000000"/>
                <w:sz w:val="18"/>
              </w:rPr>
              <w:t xml:space="preserve"> </w:t>
            </w:r>
            <w:r w:rsidR="001166BD" w:rsidRPr="00132A97">
              <w:rPr>
                <w:rFonts w:ascii="Arial" w:hAnsi="Arial"/>
                <w:b/>
                <w:bCs/>
                <w:color w:val="000000"/>
                <w:sz w:val="18"/>
                <w:u w:val="single"/>
              </w:rPr>
              <w:t>or O</w:t>
            </w:r>
            <w:r w:rsidR="001166BD" w:rsidRPr="00B46E25">
              <w:rPr>
                <w:rFonts w:ascii="Arial" w:hAnsi="Arial"/>
                <w:b/>
                <w:bCs/>
                <w:color w:val="000000"/>
                <w:sz w:val="18"/>
                <w:u w:val="single"/>
              </w:rPr>
              <w:t>phthalmic Anatomic Reference Point Sequence (</w:t>
            </w:r>
            <w:proofErr w:type="spellStart"/>
            <w:r w:rsidR="001166BD" w:rsidRPr="00B46E25">
              <w:rPr>
                <w:rFonts w:ascii="Arial" w:hAnsi="Arial"/>
                <w:b/>
                <w:bCs/>
                <w:color w:val="000000"/>
                <w:sz w:val="18"/>
                <w:u w:val="single"/>
              </w:rPr>
              <w:t>gggg,tttt</w:t>
            </w:r>
            <w:proofErr w:type="spellEnd"/>
            <w:r w:rsidR="001166BD" w:rsidRPr="00B46E25">
              <w:rPr>
                <w:rFonts w:ascii="Arial" w:hAnsi="Arial"/>
                <w:b/>
                <w:bCs/>
                <w:color w:val="000000"/>
                <w:sz w:val="18"/>
                <w:u w:val="single"/>
              </w:rPr>
              <w:t>)</w:t>
            </w:r>
            <w:r w:rsidR="001166BD">
              <w:rPr>
                <w:rFonts w:ascii="Arial" w:hAnsi="Arial"/>
                <w:b/>
                <w:bCs/>
                <w:color w:val="000000"/>
                <w:sz w:val="18"/>
                <w:u w:val="single"/>
              </w:rPr>
              <w:t xml:space="preserve"> is not present</w:t>
            </w:r>
            <w:r>
              <w:rPr>
                <w:rFonts w:ascii="Arial" w:hAnsi="Arial"/>
                <w:color w:val="000000"/>
                <w:sz w:val="18"/>
              </w:rPr>
              <w:t>. May be present otherwise.</w:t>
            </w:r>
          </w:p>
          <w:p w14:paraId="578BFA6C" w14:textId="77777777" w:rsidR="002E08EE" w:rsidRDefault="002E08EE" w:rsidP="006079A8">
            <w:pPr>
              <w:keepNext/>
              <w:ind w:left="360" w:right="360"/>
            </w:pPr>
            <w:bookmarkStart w:id="39" w:name="idm498918675680"/>
            <w:bookmarkEnd w:id="38"/>
            <w:r>
              <w:rPr>
                <w:rFonts w:ascii="Arial" w:hAnsi="Arial"/>
                <w:color w:val="000000"/>
                <w:sz w:val="18"/>
              </w:rPr>
              <w:t>Note</w:t>
            </w:r>
          </w:p>
          <w:p w14:paraId="3012DAC7" w14:textId="45A1622B" w:rsidR="002E08EE" w:rsidRDefault="002E08EE" w:rsidP="006079A8">
            <w:pPr>
              <w:ind w:left="360" w:right="360"/>
            </w:pPr>
            <w:bookmarkStart w:id="40" w:name="para_d1b8d234_e407_4438_ae75_ea3ba72cc4"/>
            <w:bookmarkEnd w:id="39"/>
            <w:r>
              <w:rPr>
                <w:rFonts w:ascii="Arial" w:hAnsi="Arial"/>
                <w:color w:val="000000"/>
                <w:sz w:val="18"/>
              </w:rPr>
              <w:t>This Attribute is used to provide the user with a general reference point when viewing the image. If the implementation is able to identify a precise anatomic location</w:t>
            </w:r>
            <w:r w:rsidR="003C31B1" w:rsidRPr="003C31B1">
              <w:rPr>
                <w:rFonts w:ascii="Arial" w:hAnsi="Arial"/>
                <w:b/>
                <w:bCs/>
                <w:color w:val="000000"/>
                <w:sz w:val="18"/>
              </w:rPr>
              <w:t>s</w:t>
            </w:r>
            <w:r>
              <w:rPr>
                <w:rFonts w:ascii="Arial" w:hAnsi="Arial"/>
                <w:color w:val="000000"/>
                <w:sz w:val="18"/>
              </w:rPr>
              <w:t xml:space="preserve">, it will convey that information in </w:t>
            </w:r>
            <w:r w:rsidRPr="00F3638E">
              <w:rPr>
                <w:rFonts w:ascii="Arial" w:hAnsi="Arial"/>
                <w:color w:val="000000"/>
                <w:sz w:val="18"/>
              </w:rPr>
              <w:t>Attributes Ophthalmic Anatomic Reference Point X-Coordinate (0022,1624) and Ophthalmic Anatomic Reference Point Y-Coordinate (0022,1626)</w:t>
            </w:r>
            <w:r w:rsidR="009A1FD6">
              <w:rPr>
                <w:rFonts w:ascii="Arial" w:hAnsi="Arial"/>
                <w:color w:val="000000"/>
                <w:sz w:val="18"/>
              </w:rPr>
              <w:t xml:space="preserve"> </w:t>
            </w:r>
            <w:r w:rsidR="009A1FD6" w:rsidRPr="00132A97">
              <w:rPr>
                <w:rFonts w:ascii="Arial" w:hAnsi="Arial"/>
                <w:b/>
                <w:bCs/>
                <w:color w:val="000000"/>
                <w:sz w:val="18"/>
                <w:u w:val="single"/>
              </w:rPr>
              <w:t>or Ophthalmic Anatomic Reference Point Sequence (</w:t>
            </w:r>
            <w:proofErr w:type="spellStart"/>
            <w:proofErr w:type="gramStart"/>
            <w:r w:rsidR="009A1FD6" w:rsidRPr="00132A97">
              <w:rPr>
                <w:rFonts w:ascii="Arial" w:hAnsi="Arial"/>
                <w:b/>
                <w:bCs/>
                <w:color w:val="000000"/>
                <w:sz w:val="18"/>
                <w:u w:val="single"/>
              </w:rPr>
              <w:t>gggg,tttt</w:t>
            </w:r>
            <w:proofErr w:type="spellEnd"/>
            <w:proofErr w:type="gramEnd"/>
            <w:r w:rsidR="009A1FD6" w:rsidRPr="00132A97">
              <w:rPr>
                <w:rFonts w:ascii="Arial" w:hAnsi="Arial"/>
                <w:b/>
                <w:bCs/>
                <w:color w:val="000000"/>
                <w:sz w:val="18"/>
                <w:u w:val="single"/>
              </w:rPr>
              <w:t>)</w:t>
            </w:r>
            <w:r>
              <w:rPr>
                <w:rFonts w:ascii="Arial" w:hAnsi="Arial"/>
                <w:color w:val="000000"/>
                <w:sz w:val="18"/>
              </w:rPr>
              <w:t>.</w:t>
            </w:r>
          </w:p>
        </w:tc>
        <w:bookmarkEnd w:id="40"/>
      </w:tr>
      <w:tr w:rsidR="002E08EE" w14:paraId="03BE9EFD" w14:textId="77777777" w:rsidTr="0053253C">
        <w:tc>
          <w:tcPr>
            <w:tcW w:w="4356" w:type="dxa"/>
            <w:gridSpan w:val="3"/>
            <w:tcBorders>
              <w:left w:val="single" w:sz="4" w:space="0" w:color="000000"/>
              <w:bottom w:val="single" w:sz="4" w:space="0" w:color="000000"/>
              <w:right w:val="single" w:sz="4" w:space="0" w:color="000000"/>
            </w:tcBorders>
            <w:tcMar>
              <w:top w:w="40" w:type="dxa"/>
              <w:left w:w="40" w:type="dxa"/>
              <w:bottom w:w="40" w:type="dxa"/>
            </w:tcMar>
          </w:tcPr>
          <w:p w14:paraId="1CE56687" w14:textId="77777777" w:rsidR="002E08EE" w:rsidRDefault="002E08EE" w:rsidP="009B490B">
            <w:pPr>
              <w:spacing w:after="0"/>
            </w:pPr>
            <w:bookmarkStart w:id="41" w:name="para_212744b4_a3df_4c2c_935a_c07a45f8c0"/>
            <w:r>
              <w:rPr>
                <w:rFonts w:ascii="Arial" w:hAnsi="Arial"/>
                <w:i/>
                <w:color w:val="000000"/>
                <w:sz w:val="18"/>
              </w:rPr>
              <w:t xml:space="preserve">&gt;Include </w:t>
            </w:r>
            <w:hyperlink w:anchor="table_8_8_1">
              <w:r>
                <w:rPr>
                  <w:rFonts w:ascii="Arial" w:hAnsi="Arial"/>
                  <w:i/>
                  <w:color w:val="000000"/>
                  <w:sz w:val="18"/>
                </w:rPr>
                <w:t>Table 8.8-1 “Code Sequence Macro Attributes”</w:t>
              </w:r>
            </w:hyperlink>
          </w:p>
        </w:tc>
        <w:tc>
          <w:tcPr>
            <w:tcW w:w="5269" w:type="dxa"/>
            <w:tcBorders>
              <w:bottom w:val="single" w:sz="4" w:space="0" w:color="000000"/>
              <w:right w:val="single" w:sz="4" w:space="0" w:color="000000"/>
            </w:tcBorders>
            <w:tcMar>
              <w:top w:w="40" w:type="dxa"/>
              <w:left w:w="40" w:type="dxa"/>
              <w:bottom w:w="40" w:type="dxa"/>
              <w:right w:w="40" w:type="dxa"/>
            </w:tcMar>
          </w:tcPr>
          <w:p w14:paraId="279B1698" w14:textId="59A4B6C3" w:rsidR="002E08EE" w:rsidRDefault="002E08EE" w:rsidP="006079A8">
            <w:bookmarkStart w:id="42" w:name="para_4c0dad32_644e_4bde_8745_2861f33aed"/>
            <w:bookmarkEnd w:id="41"/>
            <w:r>
              <w:rPr>
                <w:rFonts w:ascii="Arial" w:hAnsi="Arial"/>
                <w:i/>
                <w:color w:val="000000"/>
                <w:sz w:val="18"/>
              </w:rPr>
              <w:t>B</w:t>
            </w:r>
            <w:hyperlink r:id="rId7" w:anchor="sect_CID_4207">
              <w:r>
                <w:rPr>
                  <w:rFonts w:ascii="Arial" w:hAnsi="Arial"/>
                  <w:i/>
                  <w:color w:val="000000"/>
                  <w:sz w:val="18"/>
                </w:rPr>
                <w:t>CID 4207 “Ophthalmic Image Position”</w:t>
              </w:r>
            </w:hyperlink>
            <w:r>
              <w:rPr>
                <w:rFonts w:ascii="Arial" w:hAnsi="Arial"/>
                <w:i/>
                <w:color w:val="000000"/>
                <w:sz w:val="18"/>
              </w:rPr>
              <w:t>.</w:t>
            </w:r>
          </w:p>
        </w:tc>
        <w:bookmarkEnd w:id="42"/>
      </w:tr>
      <w:tr w:rsidR="00AE3DA0" w14:paraId="3928BC7F" w14:textId="77777777" w:rsidTr="0053253C">
        <w:tc>
          <w:tcPr>
            <w:tcW w:w="2695" w:type="dxa"/>
            <w:tcBorders>
              <w:left w:val="single" w:sz="4" w:space="0" w:color="000000"/>
              <w:bottom w:val="single" w:sz="4" w:space="0" w:color="000000"/>
              <w:right w:val="single" w:sz="4" w:space="0" w:color="000000"/>
            </w:tcBorders>
            <w:tcMar>
              <w:top w:w="40" w:type="dxa"/>
              <w:left w:w="40" w:type="dxa"/>
              <w:bottom w:w="40" w:type="dxa"/>
              <w:right w:w="40" w:type="dxa"/>
            </w:tcMar>
          </w:tcPr>
          <w:p w14:paraId="753CF119" w14:textId="6B0A6C84" w:rsidR="00AE3DA0" w:rsidRPr="00AB709F" w:rsidRDefault="00AE3DA0" w:rsidP="006079A8">
            <w:pPr>
              <w:rPr>
                <w:rFonts w:ascii="Arial" w:hAnsi="Arial"/>
                <w:b/>
                <w:bCs/>
                <w:color w:val="000000"/>
                <w:sz w:val="18"/>
                <w:u w:val="single"/>
              </w:rPr>
            </w:pPr>
            <w:r>
              <w:rPr>
                <w:rFonts w:ascii="Arial" w:hAnsi="Arial"/>
                <w:color w:val="000000"/>
                <w:sz w:val="18"/>
              </w:rPr>
              <w:t>Ophthalmic Anatomic Reference Point X-Coordinate</w:t>
            </w:r>
          </w:p>
        </w:tc>
        <w:tc>
          <w:tcPr>
            <w:tcW w:w="1120" w:type="dxa"/>
            <w:tcBorders>
              <w:bottom w:val="single" w:sz="4" w:space="0" w:color="000000"/>
              <w:right w:val="single" w:sz="4" w:space="0" w:color="000000"/>
            </w:tcBorders>
            <w:tcMar>
              <w:top w:w="40" w:type="dxa"/>
              <w:left w:w="40" w:type="dxa"/>
              <w:bottom w:w="40" w:type="dxa"/>
              <w:right w:w="40" w:type="dxa"/>
            </w:tcMar>
          </w:tcPr>
          <w:p w14:paraId="3DFA4936" w14:textId="08703B69" w:rsidR="00AE3DA0" w:rsidRPr="00AB709F" w:rsidRDefault="00AE3DA0" w:rsidP="006079A8">
            <w:pPr>
              <w:rPr>
                <w:rFonts w:ascii="Arial" w:hAnsi="Arial"/>
                <w:b/>
                <w:bCs/>
                <w:color w:val="000000"/>
                <w:sz w:val="18"/>
                <w:u w:val="single"/>
              </w:rPr>
            </w:pPr>
            <w:r>
              <w:rPr>
                <w:rFonts w:ascii="Arial" w:hAnsi="Arial"/>
                <w:color w:val="000000"/>
                <w:sz w:val="18"/>
              </w:rPr>
              <w:t>(0022,1624)</w:t>
            </w:r>
          </w:p>
        </w:tc>
        <w:tc>
          <w:tcPr>
            <w:tcW w:w="540" w:type="dxa"/>
            <w:tcBorders>
              <w:bottom w:val="single" w:sz="4" w:space="0" w:color="000000"/>
              <w:right w:val="single" w:sz="4" w:space="0" w:color="000000"/>
            </w:tcBorders>
            <w:tcMar>
              <w:top w:w="40" w:type="dxa"/>
              <w:left w:w="40" w:type="dxa"/>
              <w:bottom w:w="40" w:type="dxa"/>
              <w:right w:w="40" w:type="dxa"/>
            </w:tcMar>
          </w:tcPr>
          <w:p w14:paraId="45D783A5" w14:textId="54A3D780" w:rsidR="00AE3DA0" w:rsidRDefault="00AE3DA0" w:rsidP="006079A8">
            <w:pPr>
              <w:rPr>
                <w:rFonts w:ascii="Arial" w:hAnsi="Arial"/>
                <w:b/>
                <w:bCs/>
                <w:color w:val="000000"/>
                <w:sz w:val="18"/>
                <w:u w:val="single"/>
              </w:rPr>
            </w:pPr>
            <w:r>
              <w:rPr>
                <w:rFonts w:ascii="Arial" w:hAnsi="Arial"/>
                <w:color w:val="000000"/>
                <w:sz w:val="18"/>
              </w:rPr>
              <w:t>2</w:t>
            </w:r>
            <w:r w:rsidRPr="00A57592">
              <w:rPr>
                <w:rFonts w:ascii="Arial" w:hAnsi="Arial"/>
                <w:color w:val="000000"/>
                <w:sz w:val="18"/>
              </w:rPr>
              <w:t>C</w:t>
            </w:r>
          </w:p>
        </w:tc>
        <w:tc>
          <w:tcPr>
            <w:tcW w:w="5270" w:type="dxa"/>
            <w:tcBorders>
              <w:bottom w:val="single" w:sz="4" w:space="0" w:color="000000"/>
              <w:right w:val="single" w:sz="4" w:space="0" w:color="000000"/>
            </w:tcBorders>
            <w:tcMar>
              <w:top w:w="40" w:type="dxa"/>
              <w:left w:w="40" w:type="dxa"/>
              <w:bottom w:w="40" w:type="dxa"/>
              <w:right w:w="40" w:type="dxa"/>
            </w:tcMar>
          </w:tcPr>
          <w:p w14:paraId="2C8F37B9" w14:textId="77777777" w:rsidR="00AE3DA0" w:rsidRDefault="00AE3DA0" w:rsidP="006079A8">
            <w:r>
              <w:rPr>
                <w:rFonts w:ascii="Arial" w:hAnsi="Arial"/>
                <w:color w:val="000000"/>
                <w:sz w:val="18"/>
              </w:rPr>
              <w:t xml:space="preserve">The horizontal offset location (column) of the anatomic reference point identified by Attribute Primary Anatomic Region Sequence (0008,2228). See </w:t>
            </w:r>
            <w:hyperlink w:anchor="sect_C_8_17_5_1">
              <w:r>
                <w:rPr>
                  <w:rFonts w:ascii="Arial" w:hAnsi="Arial"/>
                  <w:color w:val="000000"/>
                  <w:sz w:val="18"/>
                </w:rPr>
                <w:t>Section C.8.17.5.1</w:t>
              </w:r>
            </w:hyperlink>
            <w:r>
              <w:rPr>
                <w:rFonts w:ascii="Arial" w:hAnsi="Arial"/>
                <w:color w:val="000000"/>
                <w:sz w:val="18"/>
              </w:rPr>
              <w:t xml:space="preserve"> for further explanation.</w:t>
            </w:r>
          </w:p>
          <w:p w14:paraId="0D596F1B" w14:textId="03507E90" w:rsidR="00AE3DA0" w:rsidRDefault="00AE3DA0" w:rsidP="006079A8">
            <w:r>
              <w:rPr>
                <w:rFonts w:ascii="Arial" w:hAnsi="Arial"/>
                <w:color w:val="000000"/>
                <w:sz w:val="18"/>
              </w:rPr>
              <w:t xml:space="preserve">Image relative position specified with sub-pixel resolution such that the origin at the Top Left Hand Corner (TLHC) of the TLHC pixel is 0.0\0.0, the Bottom Right Hand Corner (BRHC) of the TLHC pixel is 1.0\1.0, and the BRHC of the BRHC pixel is Columns\Rows (see </w:t>
            </w:r>
            <w:hyperlink w:anchor="figure_C_10_5_1">
              <w:r>
                <w:rPr>
                  <w:rFonts w:ascii="Arial" w:hAnsi="Arial"/>
                  <w:color w:val="000000"/>
                  <w:sz w:val="18"/>
                </w:rPr>
                <w:t>Figure C.10.5-1</w:t>
              </w:r>
            </w:hyperlink>
            <w:r>
              <w:rPr>
                <w:rFonts w:ascii="Arial" w:hAnsi="Arial"/>
                <w:color w:val="000000"/>
                <w:sz w:val="18"/>
              </w:rPr>
              <w:t xml:space="preserve">). The value must be within the range </w:t>
            </w:r>
            <w:r w:rsidR="00845119" w:rsidRPr="009A268A">
              <w:rPr>
                <w:rFonts w:ascii="Arial" w:hAnsi="Arial"/>
                <w:b/>
                <w:bCs/>
                <w:strike/>
                <w:color w:val="000000"/>
                <w:sz w:val="18"/>
              </w:rPr>
              <w:t>0\0</w:t>
            </w:r>
            <w:r w:rsidR="00845119">
              <w:rPr>
                <w:rFonts w:ascii="Arial" w:hAnsi="Arial"/>
                <w:color w:val="000000"/>
                <w:sz w:val="18"/>
              </w:rPr>
              <w:t xml:space="preserve"> </w:t>
            </w:r>
            <w:r w:rsidR="00845119" w:rsidRPr="00C22C47">
              <w:rPr>
                <w:rFonts w:ascii="Arial" w:hAnsi="Arial"/>
                <w:b/>
                <w:bCs/>
                <w:color w:val="000000"/>
                <w:sz w:val="18"/>
                <w:u w:val="single"/>
              </w:rPr>
              <w:t>0.0</w:t>
            </w:r>
            <w:r w:rsidR="00845119" w:rsidRPr="00845119">
              <w:rPr>
                <w:rFonts w:ascii="Arial" w:hAnsi="Arial"/>
                <w:b/>
                <w:bCs/>
                <w:color w:val="000000"/>
                <w:sz w:val="18"/>
              </w:rPr>
              <w:t xml:space="preserve"> </w:t>
            </w:r>
            <w:r>
              <w:rPr>
                <w:rFonts w:ascii="Arial" w:hAnsi="Arial"/>
                <w:color w:val="000000"/>
                <w:sz w:val="18"/>
              </w:rPr>
              <w:t>to Columns</w:t>
            </w:r>
            <w:r w:rsidR="001E70A4">
              <w:rPr>
                <w:rFonts w:ascii="Arial" w:hAnsi="Arial"/>
                <w:b/>
                <w:bCs/>
                <w:color w:val="000000"/>
                <w:sz w:val="18"/>
                <w:u w:val="single"/>
              </w:rPr>
              <w:t xml:space="preserve"> </w:t>
            </w:r>
            <w:r w:rsidR="001E70A4" w:rsidRPr="001E70A4">
              <w:rPr>
                <w:rFonts w:ascii="Arial" w:hAnsi="Arial"/>
                <w:b/>
                <w:bCs/>
                <w:color w:val="000000"/>
                <w:sz w:val="18"/>
                <w:u w:val="single"/>
              </w:rPr>
              <w:t>(0028,0011)</w:t>
            </w:r>
            <w:r>
              <w:rPr>
                <w:rFonts w:ascii="Arial" w:hAnsi="Arial"/>
                <w:color w:val="000000"/>
                <w:sz w:val="18"/>
              </w:rPr>
              <w:t>.</w:t>
            </w:r>
          </w:p>
          <w:p w14:paraId="77E22169" w14:textId="423F9580" w:rsidR="00AE3DA0" w:rsidRPr="00AE3DA0" w:rsidRDefault="00AE3DA0" w:rsidP="006079A8">
            <w:pPr>
              <w:rPr>
                <w:rFonts w:ascii="Arial" w:hAnsi="Arial"/>
                <w:color w:val="000000"/>
                <w:sz w:val="18"/>
                <w:u w:val="single"/>
              </w:rPr>
            </w:pPr>
            <w:r w:rsidRPr="00AE3DA0">
              <w:rPr>
                <w:rFonts w:ascii="Arial" w:hAnsi="Arial"/>
                <w:color w:val="000000"/>
                <w:sz w:val="18"/>
              </w:rPr>
              <w:t xml:space="preserve">Required if </w:t>
            </w:r>
            <w:r w:rsidR="005D4E59" w:rsidRPr="00132A97">
              <w:rPr>
                <w:rFonts w:ascii="Arial" w:hAnsi="Arial"/>
                <w:b/>
                <w:bCs/>
                <w:color w:val="000000"/>
                <w:sz w:val="18"/>
                <w:u w:val="single"/>
              </w:rPr>
              <w:t>Attribute Ophthalmic Anatomic Reference Point Sequence (</w:t>
            </w:r>
            <w:proofErr w:type="spellStart"/>
            <w:r w:rsidR="005D4E59" w:rsidRPr="00132A97">
              <w:rPr>
                <w:rFonts w:ascii="Arial" w:hAnsi="Arial"/>
                <w:b/>
                <w:bCs/>
                <w:color w:val="000000"/>
                <w:sz w:val="18"/>
                <w:u w:val="single"/>
              </w:rPr>
              <w:t>gggg,tttt</w:t>
            </w:r>
            <w:proofErr w:type="spellEnd"/>
            <w:r w:rsidR="005D4E59" w:rsidRPr="00132A97">
              <w:rPr>
                <w:rFonts w:ascii="Arial" w:hAnsi="Arial"/>
                <w:b/>
                <w:bCs/>
                <w:color w:val="000000"/>
                <w:sz w:val="18"/>
                <w:u w:val="single"/>
              </w:rPr>
              <w:t>) is not present</w:t>
            </w:r>
            <w:r w:rsidR="005D4E59" w:rsidRPr="005D4E59">
              <w:rPr>
                <w:rFonts w:ascii="Arial" w:hAnsi="Arial"/>
                <w:b/>
                <w:bCs/>
                <w:color w:val="000000"/>
                <w:sz w:val="18"/>
                <w:u w:val="single"/>
              </w:rPr>
              <w:t xml:space="preserve"> and</w:t>
            </w:r>
            <w:r w:rsidR="005D4E59">
              <w:rPr>
                <w:rFonts w:ascii="Arial" w:hAnsi="Arial"/>
                <w:color w:val="000000"/>
                <w:sz w:val="18"/>
              </w:rPr>
              <w:t xml:space="preserve"> </w:t>
            </w:r>
            <w:r w:rsidRPr="00AE3DA0">
              <w:rPr>
                <w:rFonts w:ascii="Arial" w:hAnsi="Arial"/>
                <w:color w:val="000000"/>
                <w:sz w:val="18"/>
              </w:rPr>
              <w:t>Ophthalmic Volumetric Properties Flag (0022,1622) is set to YES. May be present otherwise.</w:t>
            </w:r>
          </w:p>
        </w:tc>
      </w:tr>
      <w:tr w:rsidR="00AE3DA0" w14:paraId="09E9FA64" w14:textId="77777777" w:rsidTr="0053253C">
        <w:tc>
          <w:tcPr>
            <w:tcW w:w="2695" w:type="dxa"/>
            <w:tcBorders>
              <w:left w:val="single" w:sz="4" w:space="0" w:color="000000"/>
              <w:bottom w:val="single" w:sz="4" w:space="0" w:color="000000"/>
              <w:right w:val="single" w:sz="4" w:space="0" w:color="000000"/>
            </w:tcBorders>
            <w:tcMar>
              <w:top w:w="40" w:type="dxa"/>
              <w:left w:w="40" w:type="dxa"/>
              <w:bottom w:w="40" w:type="dxa"/>
              <w:right w:w="40" w:type="dxa"/>
            </w:tcMar>
          </w:tcPr>
          <w:p w14:paraId="3AA36498" w14:textId="09F1EF67" w:rsidR="00AE3DA0" w:rsidRPr="00AB709F" w:rsidRDefault="00AE3DA0" w:rsidP="00FE5967">
            <w:pPr>
              <w:spacing w:after="0"/>
              <w:rPr>
                <w:rFonts w:ascii="Arial" w:hAnsi="Arial"/>
                <w:b/>
                <w:bCs/>
                <w:color w:val="000000"/>
                <w:sz w:val="18"/>
                <w:u w:val="single"/>
              </w:rPr>
            </w:pPr>
            <w:r>
              <w:rPr>
                <w:rFonts w:ascii="Arial" w:hAnsi="Arial"/>
                <w:color w:val="000000"/>
                <w:sz w:val="18"/>
              </w:rPr>
              <w:t>Ophthalmic Anatomic Reference Point Y-Coordinate</w:t>
            </w:r>
          </w:p>
        </w:tc>
        <w:tc>
          <w:tcPr>
            <w:tcW w:w="1120" w:type="dxa"/>
            <w:tcBorders>
              <w:bottom w:val="single" w:sz="4" w:space="0" w:color="000000"/>
              <w:right w:val="single" w:sz="4" w:space="0" w:color="000000"/>
            </w:tcBorders>
            <w:tcMar>
              <w:top w:w="40" w:type="dxa"/>
              <w:left w:w="40" w:type="dxa"/>
              <w:bottom w:w="40" w:type="dxa"/>
              <w:right w:w="40" w:type="dxa"/>
            </w:tcMar>
          </w:tcPr>
          <w:p w14:paraId="2956DC7C" w14:textId="61ACFE17" w:rsidR="00AE3DA0" w:rsidRPr="00AB709F" w:rsidRDefault="00AE3DA0" w:rsidP="006079A8">
            <w:pPr>
              <w:rPr>
                <w:rFonts w:ascii="Arial" w:hAnsi="Arial"/>
                <w:b/>
                <w:bCs/>
                <w:color w:val="000000"/>
                <w:sz w:val="18"/>
                <w:u w:val="single"/>
              </w:rPr>
            </w:pPr>
            <w:r>
              <w:rPr>
                <w:rFonts w:ascii="Arial" w:hAnsi="Arial"/>
                <w:color w:val="000000"/>
                <w:sz w:val="18"/>
              </w:rPr>
              <w:t>(0022,1626)</w:t>
            </w:r>
          </w:p>
        </w:tc>
        <w:tc>
          <w:tcPr>
            <w:tcW w:w="540" w:type="dxa"/>
            <w:tcBorders>
              <w:bottom w:val="single" w:sz="4" w:space="0" w:color="000000"/>
              <w:right w:val="single" w:sz="4" w:space="0" w:color="000000"/>
            </w:tcBorders>
            <w:tcMar>
              <w:top w:w="40" w:type="dxa"/>
              <w:left w:w="40" w:type="dxa"/>
              <w:bottom w:w="40" w:type="dxa"/>
              <w:right w:w="40" w:type="dxa"/>
            </w:tcMar>
          </w:tcPr>
          <w:p w14:paraId="04553C8B" w14:textId="449CA719" w:rsidR="00AE3DA0" w:rsidRDefault="00AE3DA0" w:rsidP="006079A8">
            <w:pPr>
              <w:rPr>
                <w:rFonts w:ascii="Arial" w:hAnsi="Arial"/>
                <w:b/>
                <w:bCs/>
                <w:color w:val="000000"/>
                <w:sz w:val="18"/>
                <w:u w:val="single"/>
              </w:rPr>
            </w:pPr>
            <w:r>
              <w:rPr>
                <w:rFonts w:ascii="Arial" w:hAnsi="Arial"/>
                <w:color w:val="000000"/>
                <w:sz w:val="18"/>
              </w:rPr>
              <w:t>2</w:t>
            </w:r>
            <w:r w:rsidRPr="00A57592">
              <w:rPr>
                <w:rFonts w:ascii="Arial" w:hAnsi="Arial"/>
                <w:color w:val="000000"/>
                <w:sz w:val="18"/>
              </w:rPr>
              <w:t>C</w:t>
            </w:r>
          </w:p>
        </w:tc>
        <w:tc>
          <w:tcPr>
            <w:tcW w:w="5270" w:type="dxa"/>
            <w:tcBorders>
              <w:bottom w:val="single" w:sz="4" w:space="0" w:color="000000"/>
              <w:right w:val="single" w:sz="4" w:space="0" w:color="000000"/>
            </w:tcBorders>
            <w:tcMar>
              <w:top w:w="40" w:type="dxa"/>
              <w:left w:w="40" w:type="dxa"/>
              <w:bottom w:w="40" w:type="dxa"/>
              <w:right w:w="40" w:type="dxa"/>
            </w:tcMar>
          </w:tcPr>
          <w:p w14:paraId="48C355C1" w14:textId="77777777" w:rsidR="00AE3DA0" w:rsidRDefault="00AE3DA0" w:rsidP="006079A8">
            <w:r>
              <w:rPr>
                <w:rFonts w:ascii="Arial" w:hAnsi="Arial"/>
                <w:color w:val="000000"/>
                <w:sz w:val="18"/>
              </w:rPr>
              <w:t xml:space="preserve">The vertical offset location (row) of the anatomic reference point identified by Attribute Primary Anatomic Region Sequence (0008,2228). See </w:t>
            </w:r>
            <w:hyperlink w:anchor="sect_C_8_17_5_1">
              <w:r>
                <w:rPr>
                  <w:rFonts w:ascii="Arial" w:hAnsi="Arial"/>
                  <w:color w:val="000000"/>
                  <w:sz w:val="18"/>
                </w:rPr>
                <w:t>Section C.8.17.5.1</w:t>
              </w:r>
            </w:hyperlink>
            <w:r>
              <w:rPr>
                <w:rFonts w:ascii="Arial" w:hAnsi="Arial"/>
                <w:color w:val="000000"/>
                <w:sz w:val="18"/>
              </w:rPr>
              <w:t xml:space="preserve"> for further explanation.</w:t>
            </w:r>
          </w:p>
          <w:p w14:paraId="08BDA7A1" w14:textId="75E24914" w:rsidR="00AE3DA0" w:rsidRDefault="00AE3DA0" w:rsidP="006079A8">
            <w:r>
              <w:rPr>
                <w:rFonts w:ascii="Arial" w:hAnsi="Arial"/>
                <w:color w:val="000000"/>
                <w:sz w:val="18"/>
              </w:rPr>
              <w:t xml:space="preserve">Image relative position specified with sub-pixel resolution such that the origin at the Top Left Hand Corner (TLHC) of the TLHC pixel is 0.0\0.0, the Bottom Right Hand Corner (BRHC) of the TLHC pixel is 1.0\1.0, and the BRHC of the BRHC pixel is Columns\Rows (see </w:t>
            </w:r>
            <w:hyperlink w:anchor="figure_C_10_5_1">
              <w:r>
                <w:rPr>
                  <w:rFonts w:ascii="Arial" w:hAnsi="Arial"/>
                  <w:color w:val="000000"/>
                  <w:sz w:val="18"/>
                </w:rPr>
                <w:t>Figure C.10.5-1</w:t>
              </w:r>
            </w:hyperlink>
            <w:r>
              <w:rPr>
                <w:rFonts w:ascii="Arial" w:hAnsi="Arial"/>
                <w:color w:val="000000"/>
                <w:sz w:val="18"/>
              </w:rPr>
              <w:t xml:space="preserve">). The value must be within </w:t>
            </w:r>
            <w:r>
              <w:rPr>
                <w:rFonts w:ascii="Arial" w:hAnsi="Arial"/>
                <w:color w:val="000000"/>
                <w:sz w:val="18"/>
              </w:rPr>
              <w:lastRenderedPageBreak/>
              <w:t xml:space="preserve">the range </w:t>
            </w:r>
            <w:r w:rsidRPr="009A268A">
              <w:rPr>
                <w:rFonts w:ascii="Arial" w:hAnsi="Arial"/>
                <w:b/>
                <w:bCs/>
                <w:strike/>
                <w:color w:val="000000"/>
                <w:sz w:val="18"/>
              </w:rPr>
              <w:t>0\0</w:t>
            </w:r>
            <w:r>
              <w:rPr>
                <w:rFonts w:ascii="Arial" w:hAnsi="Arial"/>
                <w:color w:val="000000"/>
                <w:sz w:val="18"/>
              </w:rPr>
              <w:t xml:space="preserve"> </w:t>
            </w:r>
            <w:r w:rsidR="009A268A" w:rsidRPr="00C22C47">
              <w:rPr>
                <w:rFonts w:ascii="Arial" w:hAnsi="Arial"/>
                <w:b/>
                <w:bCs/>
                <w:color w:val="000000"/>
                <w:sz w:val="18"/>
                <w:u w:val="single"/>
              </w:rPr>
              <w:t>0.0</w:t>
            </w:r>
            <w:r w:rsidR="009A268A">
              <w:rPr>
                <w:rFonts w:ascii="Arial" w:hAnsi="Arial"/>
                <w:b/>
                <w:bCs/>
                <w:color w:val="000000"/>
                <w:sz w:val="18"/>
              </w:rPr>
              <w:t xml:space="preserve"> </w:t>
            </w:r>
            <w:r>
              <w:rPr>
                <w:rFonts w:ascii="Arial" w:hAnsi="Arial"/>
                <w:color w:val="000000"/>
                <w:sz w:val="18"/>
              </w:rPr>
              <w:t>to Rows</w:t>
            </w:r>
            <w:r w:rsidR="00C22C47" w:rsidRPr="00C22C47">
              <w:rPr>
                <w:rFonts w:ascii="Arial" w:hAnsi="Arial"/>
                <w:b/>
                <w:bCs/>
                <w:color w:val="000000"/>
                <w:sz w:val="18"/>
                <w:u w:val="single"/>
              </w:rPr>
              <w:t xml:space="preserve"> (0028,0010)</w:t>
            </w:r>
            <w:r w:rsidRPr="00C22C47">
              <w:rPr>
                <w:rFonts w:ascii="Arial" w:hAnsi="Arial"/>
                <w:b/>
                <w:bCs/>
                <w:color w:val="000000"/>
                <w:sz w:val="18"/>
                <w:u w:val="single"/>
              </w:rPr>
              <w:t>.</w:t>
            </w:r>
          </w:p>
          <w:p w14:paraId="55005C83" w14:textId="1A9497AB" w:rsidR="00AE3DA0" w:rsidRPr="00567E97" w:rsidRDefault="00AE3DA0" w:rsidP="006079A8">
            <w:pPr>
              <w:rPr>
                <w:rFonts w:ascii="Arial" w:hAnsi="Arial"/>
                <w:color w:val="000000"/>
                <w:sz w:val="18"/>
                <w:u w:val="single"/>
              </w:rPr>
            </w:pPr>
            <w:r w:rsidRPr="00567E97">
              <w:rPr>
                <w:rFonts w:ascii="Arial" w:hAnsi="Arial"/>
                <w:color w:val="000000"/>
                <w:sz w:val="18"/>
              </w:rPr>
              <w:t xml:space="preserve">Required if </w:t>
            </w:r>
            <w:r w:rsidR="005D4E59" w:rsidRPr="00132A97">
              <w:rPr>
                <w:rFonts w:ascii="Arial" w:hAnsi="Arial"/>
                <w:b/>
                <w:bCs/>
                <w:color w:val="000000"/>
                <w:sz w:val="18"/>
                <w:u w:val="single"/>
              </w:rPr>
              <w:t>Attribute Ophthalmic Anatomic Reference Point Sequence (</w:t>
            </w:r>
            <w:proofErr w:type="spellStart"/>
            <w:r w:rsidR="005D4E59" w:rsidRPr="00132A97">
              <w:rPr>
                <w:rFonts w:ascii="Arial" w:hAnsi="Arial"/>
                <w:b/>
                <w:bCs/>
                <w:color w:val="000000"/>
                <w:sz w:val="18"/>
                <w:u w:val="single"/>
              </w:rPr>
              <w:t>gggg,tttt</w:t>
            </w:r>
            <w:proofErr w:type="spellEnd"/>
            <w:r w:rsidR="005D4E59" w:rsidRPr="00132A97">
              <w:rPr>
                <w:rFonts w:ascii="Arial" w:hAnsi="Arial"/>
                <w:b/>
                <w:bCs/>
                <w:color w:val="000000"/>
                <w:sz w:val="18"/>
                <w:u w:val="single"/>
              </w:rPr>
              <w:t>) is not present</w:t>
            </w:r>
            <w:r w:rsidR="005D4E59">
              <w:rPr>
                <w:rFonts w:ascii="Arial" w:hAnsi="Arial"/>
                <w:b/>
                <w:bCs/>
                <w:color w:val="000000"/>
                <w:sz w:val="18"/>
                <w:u w:val="single"/>
              </w:rPr>
              <w:t xml:space="preserve"> and </w:t>
            </w:r>
            <w:r w:rsidRPr="00567E97">
              <w:rPr>
                <w:rFonts w:ascii="Arial" w:hAnsi="Arial"/>
                <w:color w:val="000000"/>
                <w:sz w:val="18"/>
              </w:rPr>
              <w:t>Ophthalmic Volumetric Properties Flag (0022,1622) is set to YES. May be present otherwise.</w:t>
            </w:r>
          </w:p>
        </w:tc>
      </w:tr>
      <w:tr w:rsidR="00AE3DA0" w14:paraId="208F0D28" w14:textId="77777777" w:rsidTr="0053253C">
        <w:tc>
          <w:tcPr>
            <w:tcW w:w="2695" w:type="dxa"/>
            <w:tcBorders>
              <w:left w:val="single" w:sz="4" w:space="0" w:color="000000"/>
              <w:bottom w:val="single" w:sz="4" w:space="0" w:color="000000"/>
              <w:right w:val="single" w:sz="4" w:space="0" w:color="000000"/>
            </w:tcBorders>
            <w:tcMar>
              <w:top w:w="40" w:type="dxa"/>
              <w:left w:w="40" w:type="dxa"/>
              <w:bottom w:w="40" w:type="dxa"/>
              <w:right w:w="40" w:type="dxa"/>
            </w:tcMar>
          </w:tcPr>
          <w:p w14:paraId="16794AAB" w14:textId="3EBBDF5B" w:rsidR="00AE3DA0" w:rsidRPr="00AB709F" w:rsidRDefault="00AE3DA0" w:rsidP="006079A8">
            <w:pPr>
              <w:rPr>
                <w:rFonts w:ascii="Arial" w:hAnsi="Arial"/>
                <w:b/>
                <w:bCs/>
                <w:color w:val="000000"/>
                <w:sz w:val="18"/>
                <w:u w:val="single"/>
              </w:rPr>
            </w:pPr>
            <w:r w:rsidRPr="00AB709F">
              <w:rPr>
                <w:rFonts w:ascii="Arial" w:hAnsi="Arial"/>
                <w:b/>
                <w:bCs/>
                <w:color w:val="000000"/>
                <w:sz w:val="18"/>
                <w:u w:val="single"/>
              </w:rPr>
              <w:lastRenderedPageBreak/>
              <w:t>Ophthalmic Anatomic Reference Point Sequence</w:t>
            </w:r>
          </w:p>
        </w:tc>
        <w:tc>
          <w:tcPr>
            <w:tcW w:w="1120" w:type="dxa"/>
            <w:tcBorders>
              <w:bottom w:val="single" w:sz="4" w:space="0" w:color="000000"/>
              <w:right w:val="single" w:sz="4" w:space="0" w:color="000000"/>
            </w:tcBorders>
            <w:tcMar>
              <w:top w:w="40" w:type="dxa"/>
              <w:left w:w="40" w:type="dxa"/>
              <w:bottom w:w="40" w:type="dxa"/>
              <w:right w:w="40" w:type="dxa"/>
            </w:tcMar>
          </w:tcPr>
          <w:p w14:paraId="463234B3" w14:textId="0D0A813B" w:rsidR="00AE3DA0" w:rsidRPr="00AB709F" w:rsidRDefault="00AE3DA0" w:rsidP="006079A8">
            <w:pPr>
              <w:rPr>
                <w:rFonts w:ascii="Arial" w:hAnsi="Arial"/>
                <w:b/>
                <w:bCs/>
                <w:color w:val="000000"/>
                <w:sz w:val="18"/>
                <w:u w:val="single"/>
              </w:rPr>
            </w:pPr>
            <w:r w:rsidRPr="00AB709F">
              <w:rPr>
                <w:rFonts w:ascii="Arial" w:hAnsi="Arial"/>
                <w:b/>
                <w:bCs/>
                <w:color w:val="000000"/>
                <w:sz w:val="18"/>
                <w:u w:val="single"/>
              </w:rPr>
              <w:t>(gggg,ttt</w:t>
            </w:r>
            <w:r w:rsidR="0036390B">
              <w:rPr>
                <w:rFonts w:ascii="Arial" w:hAnsi="Arial"/>
                <w:b/>
                <w:bCs/>
                <w:color w:val="000000"/>
                <w:sz w:val="18"/>
                <w:u w:val="single"/>
              </w:rPr>
              <w:t>1</w:t>
            </w:r>
            <w:r w:rsidRPr="00AB709F">
              <w:rPr>
                <w:rFonts w:ascii="Arial" w:hAnsi="Arial"/>
                <w:b/>
                <w:bCs/>
                <w:color w:val="000000"/>
                <w:sz w:val="18"/>
                <w:u w:val="single"/>
              </w:rPr>
              <w:t>)</w:t>
            </w:r>
          </w:p>
        </w:tc>
        <w:tc>
          <w:tcPr>
            <w:tcW w:w="540" w:type="dxa"/>
            <w:tcBorders>
              <w:bottom w:val="single" w:sz="4" w:space="0" w:color="000000"/>
              <w:right w:val="single" w:sz="4" w:space="0" w:color="000000"/>
            </w:tcBorders>
            <w:tcMar>
              <w:top w:w="40" w:type="dxa"/>
              <w:left w:w="40" w:type="dxa"/>
              <w:bottom w:w="40" w:type="dxa"/>
              <w:right w:w="40" w:type="dxa"/>
            </w:tcMar>
          </w:tcPr>
          <w:p w14:paraId="0F1C81CF" w14:textId="1BC78E6B" w:rsidR="00AE3DA0" w:rsidRPr="00AB709F" w:rsidRDefault="00AE3DA0" w:rsidP="006079A8">
            <w:pPr>
              <w:rPr>
                <w:rFonts w:ascii="Arial" w:hAnsi="Arial"/>
                <w:b/>
                <w:bCs/>
                <w:color w:val="000000"/>
                <w:sz w:val="18"/>
                <w:u w:val="single"/>
              </w:rPr>
            </w:pPr>
            <w:r>
              <w:rPr>
                <w:rFonts w:ascii="Arial" w:hAnsi="Arial"/>
                <w:b/>
                <w:bCs/>
                <w:color w:val="000000"/>
                <w:sz w:val="18"/>
                <w:u w:val="single"/>
              </w:rPr>
              <w:t>1</w:t>
            </w:r>
            <w:r w:rsidRPr="00AB709F">
              <w:rPr>
                <w:rFonts w:ascii="Arial" w:hAnsi="Arial"/>
                <w:b/>
                <w:bCs/>
                <w:color w:val="000000"/>
                <w:sz w:val="18"/>
                <w:u w:val="single"/>
              </w:rPr>
              <w:t>C</w:t>
            </w:r>
          </w:p>
        </w:tc>
        <w:tc>
          <w:tcPr>
            <w:tcW w:w="5270" w:type="dxa"/>
            <w:tcBorders>
              <w:bottom w:val="single" w:sz="4" w:space="0" w:color="000000"/>
              <w:right w:val="single" w:sz="4" w:space="0" w:color="000000"/>
            </w:tcBorders>
            <w:tcMar>
              <w:top w:w="40" w:type="dxa"/>
              <w:left w:w="40" w:type="dxa"/>
              <w:bottom w:w="40" w:type="dxa"/>
              <w:right w:w="40" w:type="dxa"/>
            </w:tcMar>
          </w:tcPr>
          <w:p w14:paraId="3783F195" w14:textId="42390EA2" w:rsidR="00AE3DA0" w:rsidRDefault="00AE3DA0" w:rsidP="006079A8">
            <w:pPr>
              <w:rPr>
                <w:rFonts w:ascii="Arial" w:hAnsi="Arial"/>
                <w:b/>
                <w:bCs/>
                <w:color w:val="000000"/>
                <w:sz w:val="18"/>
                <w:u w:val="single"/>
              </w:rPr>
            </w:pPr>
            <w:r w:rsidRPr="00AB709F">
              <w:rPr>
                <w:rFonts w:ascii="Arial" w:hAnsi="Arial"/>
                <w:b/>
                <w:bCs/>
                <w:color w:val="000000"/>
                <w:sz w:val="18"/>
                <w:u w:val="single"/>
              </w:rPr>
              <w:t>Location</w:t>
            </w:r>
            <w:r>
              <w:rPr>
                <w:rFonts w:ascii="Arial" w:hAnsi="Arial"/>
                <w:b/>
                <w:bCs/>
                <w:color w:val="000000"/>
                <w:sz w:val="18"/>
                <w:u w:val="single"/>
              </w:rPr>
              <w:t>s</w:t>
            </w:r>
            <w:r w:rsidRPr="00AB709F">
              <w:rPr>
                <w:rFonts w:ascii="Arial" w:hAnsi="Arial"/>
                <w:b/>
                <w:bCs/>
                <w:color w:val="000000"/>
                <w:sz w:val="18"/>
                <w:u w:val="single"/>
              </w:rPr>
              <w:t xml:space="preserve"> of the anatomic reference points identified by Items in Attribute Primary Anatomic </w:t>
            </w:r>
            <w:r w:rsidR="006F5B5A">
              <w:rPr>
                <w:rFonts w:ascii="Arial" w:hAnsi="Arial"/>
                <w:b/>
                <w:bCs/>
                <w:color w:val="000000"/>
                <w:sz w:val="18"/>
                <w:u w:val="single"/>
              </w:rPr>
              <w:t>Structure</w:t>
            </w:r>
            <w:r w:rsidRPr="00AB709F">
              <w:rPr>
                <w:rFonts w:ascii="Arial" w:hAnsi="Arial"/>
                <w:b/>
                <w:bCs/>
                <w:color w:val="000000"/>
                <w:sz w:val="18"/>
                <w:u w:val="single"/>
              </w:rPr>
              <w:t xml:space="preserve"> Sequence (0008,2228)</w:t>
            </w:r>
            <w:r>
              <w:rPr>
                <w:rFonts w:ascii="Arial" w:hAnsi="Arial"/>
                <w:b/>
                <w:bCs/>
                <w:color w:val="000000"/>
                <w:sz w:val="18"/>
                <w:u w:val="single"/>
              </w:rPr>
              <w:t>.</w:t>
            </w:r>
          </w:p>
          <w:p w14:paraId="18ACF36B" w14:textId="021F8C54" w:rsidR="00AE3DA0" w:rsidRDefault="00AE3DA0" w:rsidP="006079A8">
            <w:pPr>
              <w:rPr>
                <w:rFonts w:ascii="Arial" w:hAnsi="Arial"/>
                <w:b/>
                <w:bCs/>
                <w:color w:val="000000"/>
                <w:sz w:val="18"/>
                <w:u w:val="single"/>
              </w:rPr>
            </w:pPr>
            <w:r w:rsidRPr="00667B17">
              <w:rPr>
                <w:rFonts w:ascii="Arial" w:hAnsi="Arial"/>
                <w:b/>
                <w:bCs/>
                <w:color w:val="000000"/>
                <w:sz w:val="18"/>
                <w:u w:val="single"/>
              </w:rPr>
              <w:t>Required if Ophthalmic Volumetric Properties Flag (0022,1622) is set to YES</w:t>
            </w:r>
            <w:r>
              <w:rPr>
                <w:rFonts w:ascii="Arial" w:hAnsi="Arial"/>
                <w:b/>
                <w:bCs/>
                <w:color w:val="000000"/>
                <w:sz w:val="18"/>
                <w:u w:val="single"/>
              </w:rPr>
              <w:t xml:space="preserve"> and SOP Instance is a Multi-frame Image</w:t>
            </w:r>
            <w:r w:rsidR="00E33DD5">
              <w:rPr>
                <w:rFonts w:ascii="Arial" w:hAnsi="Arial"/>
                <w:b/>
                <w:bCs/>
                <w:color w:val="000000"/>
                <w:sz w:val="18"/>
                <w:u w:val="single"/>
              </w:rPr>
              <w:t>,</w:t>
            </w:r>
            <w:r>
              <w:rPr>
                <w:rFonts w:ascii="Arial" w:hAnsi="Arial"/>
                <w:b/>
                <w:bCs/>
                <w:color w:val="000000"/>
                <w:sz w:val="18"/>
                <w:u w:val="single"/>
              </w:rPr>
              <w:t xml:space="preserve"> or </w:t>
            </w:r>
            <w:r w:rsidR="00E33DD5">
              <w:rPr>
                <w:rFonts w:ascii="Arial" w:hAnsi="Arial"/>
                <w:b/>
                <w:bCs/>
                <w:color w:val="000000"/>
                <w:sz w:val="18"/>
                <w:u w:val="single"/>
              </w:rPr>
              <w:t xml:space="preserve">if </w:t>
            </w:r>
            <w:r>
              <w:rPr>
                <w:rFonts w:ascii="Arial" w:hAnsi="Arial"/>
                <w:b/>
                <w:bCs/>
                <w:color w:val="000000"/>
                <w:sz w:val="18"/>
                <w:u w:val="single"/>
              </w:rPr>
              <w:t xml:space="preserve">Attribute Primary Anatomic </w:t>
            </w:r>
            <w:r w:rsidR="00676A4C">
              <w:rPr>
                <w:rFonts w:ascii="Arial" w:hAnsi="Arial"/>
                <w:b/>
                <w:bCs/>
                <w:color w:val="000000"/>
                <w:sz w:val="18"/>
                <w:u w:val="single"/>
              </w:rPr>
              <w:t>Structure</w:t>
            </w:r>
            <w:r>
              <w:rPr>
                <w:rFonts w:ascii="Arial" w:hAnsi="Arial"/>
                <w:b/>
                <w:bCs/>
                <w:color w:val="000000"/>
                <w:sz w:val="18"/>
                <w:u w:val="single"/>
              </w:rPr>
              <w:t xml:space="preserve"> Sequence </w:t>
            </w:r>
            <w:r w:rsidR="009E75DE">
              <w:rPr>
                <w:rFonts w:ascii="Arial" w:hAnsi="Arial"/>
                <w:b/>
                <w:bCs/>
                <w:color w:val="000000"/>
                <w:sz w:val="18"/>
                <w:u w:val="single"/>
              </w:rPr>
              <w:t xml:space="preserve">(0008,2228) </w:t>
            </w:r>
            <w:r>
              <w:rPr>
                <w:rFonts w:ascii="Arial" w:hAnsi="Arial"/>
                <w:b/>
                <w:bCs/>
                <w:color w:val="000000"/>
                <w:sz w:val="18"/>
                <w:u w:val="single"/>
              </w:rPr>
              <w:t>contains multiple Items</w:t>
            </w:r>
            <w:r w:rsidRPr="00667B17">
              <w:rPr>
                <w:rFonts w:ascii="Arial" w:hAnsi="Arial"/>
                <w:b/>
                <w:bCs/>
                <w:color w:val="000000"/>
                <w:sz w:val="18"/>
                <w:u w:val="single"/>
              </w:rPr>
              <w:t>. May be present otherwise.</w:t>
            </w:r>
          </w:p>
          <w:p w14:paraId="53ACA050" w14:textId="49C3FB48" w:rsidR="00AE3DA0" w:rsidRPr="00667B17" w:rsidRDefault="00AE3DA0" w:rsidP="006079A8">
            <w:pPr>
              <w:rPr>
                <w:rFonts w:ascii="Arial" w:hAnsi="Arial"/>
                <w:b/>
                <w:bCs/>
                <w:color w:val="000000"/>
                <w:sz w:val="18"/>
                <w:u w:val="single"/>
              </w:rPr>
            </w:pPr>
            <w:r>
              <w:rPr>
                <w:rFonts w:ascii="Arial" w:hAnsi="Arial"/>
                <w:b/>
                <w:bCs/>
                <w:color w:val="000000"/>
                <w:sz w:val="18"/>
                <w:u w:val="single"/>
              </w:rPr>
              <w:t>One or more Items are permitted in this Sequence</w:t>
            </w:r>
          </w:p>
        </w:tc>
      </w:tr>
      <w:tr w:rsidR="00D32D72" w14:paraId="274A924F" w14:textId="77777777" w:rsidTr="0053253C">
        <w:tc>
          <w:tcPr>
            <w:tcW w:w="2695" w:type="dxa"/>
            <w:tcBorders>
              <w:left w:val="single" w:sz="4" w:space="0" w:color="000000"/>
              <w:bottom w:val="single" w:sz="4" w:space="0" w:color="000000"/>
              <w:right w:val="single" w:sz="4" w:space="0" w:color="000000"/>
            </w:tcBorders>
            <w:tcMar>
              <w:top w:w="40" w:type="dxa"/>
              <w:left w:w="40" w:type="dxa"/>
              <w:bottom w:w="40" w:type="dxa"/>
              <w:right w:w="40" w:type="dxa"/>
            </w:tcMar>
          </w:tcPr>
          <w:p w14:paraId="120A671C" w14:textId="135EE43E" w:rsidR="00D32D72" w:rsidRPr="00AB709F" w:rsidRDefault="00D0188A" w:rsidP="006079A8">
            <w:pPr>
              <w:rPr>
                <w:rFonts w:ascii="Arial" w:hAnsi="Arial"/>
                <w:b/>
                <w:bCs/>
                <w:color w:val="000000"/>
                <w:sz w:val="18"/>
                <w:u w:val="single"/>
              </w:rPr>
            </w:pPr>
            <w:r>
              <w:rPr>
                <w:rFonts w:ascii="Arial" w:hAnsi="Arial"/>
                <w:b/>
                <w:bCs/>
                <w:color w:val="000000"/>
                <w:sz w:val="18"/>
                <w:u w:val="single"/>
              </w:rPr>
              <w:t>&gt;</w:t>
            </w:r>
            <w:r w:rsidR="009C4862">
              <w:rPr>
                <w:rFonts w:ascii="Arial" w:hAnsi="Arial"/>
                <w:b/>
                <w:bCs/>
                <w:color w:val="000000"/>
                <w:sz w:val="18"/>
                <w:u w:val="single"/>
              </w:rPr>
              <w:t xml:space="preserve">Primary Anatomic Structure Item Index </w:t>
            </w:r>
          </w:p>
        </w:tc>
        <w:tc>
          <w:tcPr>
            <w:tcW w:w="1120" w:type="dxa"/>
            <w:tcBorders>
              <w:bottom w:val="single" w:sz="4" w:space="0" w:color="000000"/>
              <w:right w:val="single" w:sz="4" w:space="0" w:color="000000"/>
            </w:tcBorders>
            <w:tcMar>
              <w:top w:w="40" w:type="dxa"/>
              <w:left w:w="40" w:type="dxa"/>
              <w:bottom w:w="40" w:type="dxa"/>
              <w:right w:w="40" w:type="dxa"/>
            </w:tcMar>
          </w:tcPr>
          <w:p w14:paraId="342257D7" w14:textId="628AE0D9" w:rsidR="00D32D72" w:rsidRPr="00AB709F" w:rsidRDefault="00F76110" w:rsidP="006079A8">
            <w:pPr>
              <w:rPr>
                <w:rFonts w:ascii="Arial" w:hAnsi="Arial"/>
                <w:b/>
                <w:bCs/>
                <w:color w:val="000000"/>
                <w:sz w:val="18"/>
                <w:u w:val="single"/>
              </w:rPr>
            </w:pPr>
            <w:r>
              <w:rPr>
                <w:rFonts w:ascii="Arial" w:hAnsi="Arial"/>
                <w:b/>
                <w:bCs/>
                <w:color w:val="000000"/>
                <w:sz w:val="18"/>
                <w:u w:val="single"/>
              </w:rPr>
              <w:t>(gggg,ttt</w:t>
            </w:r>
            <w:r w:rsidR="0036390B">
              <w:rPr>
                <w:rFonts w:ascii="Arial" w:hAnsi="Arial"/>
                <w:b/>
                <w:bCs/>
                <w:color w:val="000000"/>
                <w:sz w:val="18"/>
                <w:u w:val="single"/>
              </w:rPr>
              <w:t>2</w:t>
            </w:r>
            <w:r>
              <w:rPr>
                <w:rFonts w:ascii="Arial" w:hAnsi="Arial"/>
                <w:b/>
                <w:bCs/>
                <w:color w:val="000000"/>
                <w:sz w:val="18"/>
                <w:u w:val="single"/>
              </w:rPr>
              <w:t>)</w:t>
            </w:r>
          </w:p>
        </w:tc>
        <w:tc>
          <w:tcPr>
            <w:tcW w:w="540" w:type="dxa"/>
            <w:tcBorders>
              <w:bottom w:val="single" w:sz="4" w:space="0" w:color="000000"/>
              <w:right w:val="single" w:sz="4" w:space="0" w:color="000000"/>
            </w:tcBorders>
            <w:tcMar>
              <w:top w:w="40" w:type="dxa"/>
              <w:left w:w="40" w:type="dxa"/>
              <w:bottom w:w="40" w:type="dxa"/>
              <w:right w:w="40" w:type="dxa"/>
            </w:tcMar>
          </w:tcPr>
          <w:p w14:paraId="2490B590" w14:textId="13DD6878" w:rsidR="00D32D72" w:rsidRDefault="00F76110" w:rsidP="006079A8">
            <w:pPr>
              <w:rPr>
                <w:rFonts w:ascii="Arial" w:hAnsi="Arial"/>
                <w:b/>
                <w:bCs/>
                <w:color w:val="000000"/>
                <w:sz w:val="18"/>
                <w:u w:val="single"/>
              </w:rPr>
            </w:pPr>
            <w:r>
              <w:rPr>
                <w:rFonts w:ascii="Arial" w:hAnsi="Arial"/>
                <w:b/>
                <w:bCs/>
                <w:color w:val="000000"/>
                <w:sz w:val="18"/>
                <w:u w:val="single"/>
              </w:rPr>
              <w:t>1</w:t>
            </w:r>
          </w:p>
        </w:tc>
        <w:tc>
          <w:tcPr>
            <w:tcW w:w="5270" w:type="dxa"/>
            <w:tcBorders>
              <w:bottom w:val="single" w:sz="4" w:space="0" w:color="000000"/>
              <w:right w:val="single" w:sz="4" w:space="0" w:color="000000"/>
            </w:tcBorders>
            <w:tcMar>
              <w:top w:w="40" w:type="dxa"/>
              <w:left w:w="40" w:type="dxa"/>
              <w:bottom w:w="40" w:type="dxa"/>
              <w:right w:w="40" w:type="dxa"/>
            </w:tcMar>
          </w:tcPr>
          <w:p w14:paraId="5E9222B6" w14:textId="1EB9728F" w:rsidR="00D32D72" w:rsidRPr="00AB709F" w:rsidRDefault="00431AA1" w:rsidP="006079A8">
            <w:pPr>
              <w:rPr>
                <w:rFonts w:ascii="Arial" w:hAnsi="Arial"/>
                <w:b/>
                <w:bCs/>
                <w:color w:val="000000"/>
                <w:sz w:val="18"/>
                <w:u w:val="single"/>
              </w:rPr>
            </w:pPr>
            <w:r>
              <w:rPr>
                <w:rFonts w:ascii="Arial" w:hAnsi="Arial"/>
                <w:b/>
                <w:bCs/>
                <w:color w:val="000000"/>
                <w:sz w:val="18"/>
                <w:u w:val="single"/>
              </w:rPr>
              <w:t>Sequence Item i</w:t>
            </w:r>
            <w:r w:rsidR="00463F47">
              <w:rPr>
                <w:rFonts w:ascii="Arial" w:hAnsi="Arial"/>
                <w:b/>
                <w:bCs/>
                <w:color w:val="000000"/>
                <w:sz w:val="18"/>
                <w:u w:val="single"/>
              </w:rPr>
              <w:t>ndex</w:t>
            </w:r>
            <w:r>
              <w:rPr>
                <w:rFonts w:ascii="Arial" w:hAnsi="Arial"/>
                <w:b/>
                <w:bCs/>
                <w:color w:val="000000"/>
                <w:sz w:val="18"/>
                <w:u w:val="single"/>
              </w:rPr>
              <w:t xml:space="preserve"> of the referenced Primary Anatomic Struc</w:t>
            </w:r>
            <w:r w:rsidR="00944A87">
              <w:rPr>
                <w:rFonts w:ascii="Arial" w:hAnsi="Arial"/>
                <w:b/>
                <w:bCs/>
                <w:color w:val="000000"/>
                <w:sz w:val="18"/>
                <w:u w:val="single"/>
              </w:rPr>
              <w:t xml:space="preserve">ture. </w:t>
            </w:r>
            <w:r w:rsidR="00CF7DEC">
              <w:rPr>
                <w:rFonts w:ascii="Arial" w:hAnsi="Arial"/>
                <w:b/>
                <w:bCs/>
                <w:color w:val="000000"/>
                <w:sz w:val="18"/>
                <w:u w:val="single"/>
              </w:rPr>
              <w:t xml:space="preserve">Value must be in </w:t>
            </w:r>
            <w:r w:rsidR="0044026B">
              <w:rPr>
                <w:rFonts w:ascii="Arial" w:hAnsi="Arial"/>
                <w:b/>
                <w:bCs/>
                <w:color w:val="000000"/>
                <w:sz w:val="18"/>
                <w:u w:val="single"/>
              </w:rPr>
              <w:t xml:space="preserve">the </w:t>
            </w:r>
            <w:r w:rsidR="00CF7DEC">
              <w:rPr>
                <w:rFonts w:ascii="Arial" w:hAnsi="Arial"/>
                <w:b/>
                <w:bCs/>
                <w:color w:val="000000"/>
                <w:sz w:val="18"/>
                <w:u w:val="single"/>
              </w:rPr>
              <w:t>range</w:t>
            </w:r>
            <w:r w:rsidR="0044026B">
              <w:rPr>
                <w:rFonts w:ascii="Arial" w:hAnsi="Arial"/>
                <w:b/>
                <w:bCs/>
                <w:color w:val="000000"/>
                <w:sz w:val="18"/>
                <w:u w:val="single"/>
              </w:rPr>
              <w:t xml:space="preserve"> 1 to number of Items in </w:t>
            </w:r>
            <w:r w:rsidR="00145028">
              <w:rPr>
                <w:rFonts w:ascii="Arial" w:hAnsi="Arial"/>
                <w:b/>
                <w:bCs/>
                <w:color w:val="000000"/>
                <w:sz w:val="18"/>
                <w:u w:val="single"/>
              </w:rPr>
              <w:t>Primary Anatomic Structure Sequence</w:t>
            </w:r>
            <w:r w:rsidR="00E94DEF">
              <w:rPr>
                <w:rFonts w:ascii="Arial" w:hAnsi="Arial"/>
                <w:b/>
                <w:bCs/>
                <w:color w:val="000000"/>
                <w:sz w:val="18"/>
                <w:u w:val="single"/>
              </w:rPr>
              <w:t xml:space="preserve"> (0028,2228).</w:t>
            </w:r>
          </w:p>
        </w:tc>
      </w:tr>
      <w:tr w:rsidR="009B7283" w14:paraId="7E9CB68A" w14:textId="77777777" w:rsidTr="0053253C">
        <w:tc>
          <w:tcPr>
            <w:tcW w:w="2695" w:type="dxa"/>
            <w:tcBorders>
              <w:left w:val="single" w:sz="4" w:space="0" w:color="000000"/>
              <w:bottom w:val="single" w:sz="4" w:space="0" w:color="000000"/>
              <w:right w:val="single" w:sz="4" w:space="0" w:color="000000"/>
            </w:tcBorders>
            <w:tcMar>
              <w:top w:w="40" w:type="dxa"/>
              <w:left w:w="40" w:type="dxa"/>
              <w:bottom w:w="40" w:type="dxa"/>
              <w:right w:w="40" w:type="dxa"/>
            </w:tcMar>
          </w:tcPr>
          <w:p w14:paraId="5188038F" w14:textId="0690CF52" w:rsidR="009B7283" w:rsidRDefault="00B67633" w:rsidP="006079A8">
            <w:pPr>
              <w:rPr>
                <w:rFonts w:ascii="Arial" w:hAnsi="Arial"/>
                <w:b/>
                <w:bCs/>
                <w:color w:val="000000"/>
                <w:sz w:val="18"/>
                <w:u w:val="single"/>
              </w:rPr>
            </w:pPr>
            <w:r>
              <w:rPr>
                <w:rFonts w:ascii="Arial" w:hAnsi="Arial"/>
                <w:b/>
                <w:bCs/>
                <w:color w:val="000000"/>
                <w:sz w:val="18"/>
                <w:u w:val="single"/>
              </w:rPr>
              <w:t xml:space="preserve">&gt;Ophthalmic Anatomic Reference Point </w:t>
            </w:r>
            <w:r w:rsidR="00A1044E">
              <w:rPr>
                <w:rFonts w:ascii="Arial" w:hAnsi="Arial"/>
                <w:b/>
                <w:bCs/>
                <w:color w:val="000000"/>
                <w:sz w:val="18"/>
                <w:u w:val="single"/>
              </w:rPr>
              <w:t xml:space="preserve">Localization </w:t>
            </w:r>
            <w:r w:rsidR="009F10AA">
              <w:rPr>
                <w:rFonts w:ascii="Arial" w:hAnsi="Arial"/>
                <w:b/>
                <w:bCs/>
                <w:color w:val="000000"/>
                <w:sz w:val="18"/>
                <w:u w:val="single"/>
              </w:rPr>
              <w:t>Type</w:t>
            </w:r>
          </w:p>
        </w:tc>
        <w:tc>
          <w:tcPr>
            <w:tcW w:w="1120" w:type="dxa"/>
            <w:tcBorders>
              <w:bottom w:val="single" w:sz="4" w:space="0" w:color="000000"/>
              <w:right w:val="single" w:sz="4" w:space="0" w:color="000000"/>
            </w:tcBorders>
            <w:tcMar>
              <w:top w:w="40" w:type="dxa"/>
              <w:left w:w="40" w:type="dxa"/>
              <w:bottom w:w="40" w:type="dxa"/>
              <w:right w:w="40" w:type="dxa"/>
            </w:tcMar>
          </w:tcPr>
          <w:p w14:paraId="69FD593E" w14:textId="408BF54A" w:rsidR="009B7283" w:rsidRDefault="00A17057" w:rsidP="006079A8">
            <w:pPr>
              <w:rPr>
                <w:rFonts w:ascii="Arial" w:hAnsi="Arial"/>
                <w:b/>
                <w:bCs/>
                <w:color w:val="000000"/>
                <w:sz w:val="18"/>
                <w:u w:val="single"/>
              </w:rPr>
            </w:pPr>
            <w:r>
              <w:rPr>
                <w:rFonts w:ascii="Arial" w:hAnsi="Arial"/>
                <w:b/>
                <w:bCs/>
                <w:color w:val="000000"/>
                <w:sz w:val="18"/>
                <w:u w:val="single"/>
              </w:rPr>
              <w:t>(gggg,ttt</w:t>
            </w:r>
            <w:r w:rsidR="0036390B">
              <w:rPr>
                <w:rFonts w:ascii="Arial" w:hAnsi="Arial"/>
                <w:b/>
                <w:bCs/>
                <w:color w:val="000000"/>
                <w:sz w:val="18"/>
                <w:u w:val="single"/>
              </w:rPr>
              <w:t>3</w:t>
            </w:r>
            <w:r>
              <w:rPr>
                <w:rFonts w:ascii="Arial" w:hAnsi="Arial"/>
                <w:b/>
                <w:bCs/>
                <w:color w:val="000000"/>
                <w:sz w:val="18"/>
                <w:u w:val="single"/>
              </w:rPr>
              <w:t>)</w:t>
            </w:r>
          </w:p>
        </w:tc>
        <w:tc>
          <w:tcPr>
            <w:tcW w:w="540" w:type="dxa"/>
            <w:tcBorders>
              <w:bottom w:val="single" w:sz="4" w:space="0" w:color="000000"/>
              <w:right w:val="single" w:sz="4" w:space="0" w:color="000000"/>
            </w:tcBorders>
            <w:tcMar>
              <w:top w:w="40" w:type="dxa"/>
              <w:left w:w="40" w:type="dxa"/>
              <w:bottom w:w="40" w:type="dxa"/>
              <w:right w:w="40" w:type="dxa"/>
            </w:tcMar>
          </w:tcPr>
          <w:p w14:paraId="375586A0" w14:textId="2FD29C1C" w:rsidR="009B7283" w:rsidRDefault="000F77FD" w:rsidP="006079A8">
            <w:pPr>
              <w:rPr>
                <w:rFonts w:ascii="Arial" w:hAnsi="Arial"/>
                <w:b/>
                <w:bCs/>
                <w:color w:val="000000"/>
                <w:sz w:val="18"/>
                <w:u w:val="single"/>
              </w:rPr>
            </w:pPr>
            <w:r>
              <w:rPr>
                <w:rFonts w:ascii="Arial" w:hAnsi="Arial"/>
                <w:b/>
                <w:bCs/>
                <w:color w:val="000000"/>
                <w:sz w:val="18"/>
                <w:u w:val="single"/>
              </w:rPr>
              <w:t>2</w:t>
            </w:r>
          </w:p>
        </w:tc>
        <w:tc>
          <w:tcPr>
            <w:tcW w:w="5270" w:type="dxa"/>
            <w:tcBorders>
              <w:bottom w:val="single" w:sz="4" w:space="0" w:color="000000"/>
              <w:right w:val="single" w:sz="4" w:space="0" w:color="000000"/>
            </w:tcBorders>
            <w:tcMar>
              <w:top w:w="40" w:type="dxa"/>
              <w:left w:w="40" w:type="dxa"/>
              <w:bottom w:w="40" w:type="dxa"/>
              <w:right w:w="40" w:type="dxa"/>
            </w:tcMar>
          </w:tcPr>
          <w:p w14:paraId="6C5F64A1" w14:textId="77777777" w:rsidR="00880882" w:rsidRDefault="009F10AA" w:rsidP="006079A8">
            <w:pPr>
              <w:rPr>
                <w:rFonts w:ascii="Arial" w:hAnsi="Arial"/>
                <w:b/>
                <w:bCs/>
                <w:color w:val="000000"/>
                <w:sz w:val="18"/>
                <w:u w:val="single"/>
              </w:rPr>
            </w:pPr>
            <w:r>
              <w:rPr>
                <w:rFonts w:ascii="Arial" w:hAnsi="Arial"/>
                <w:b/>
                <w:bCs/>
                <w:color w:val="000000"/>
                <w:sz w:val="18"/>
                <w:u w:val="single"/>
              </w:rPr>
              <w:t xml:space="preserve">Type of method </w:t>
            </w:r>
            <w:r w:rsidR="00880882">
              <w:rPr>
                <w:rFonts w:ascii="Arial" w:hAnsi="Arial"/>
                <w:b/>
                <w:bCs/>
                <w:color w:val="000000"/>
                <w:sz w:val="18"/>
                <w:u w:val="single"/>
              </w:rPr>
              <w:t>used to localize the anatomic structure in the image.</w:t>
            </w:r>
          </w:p>
          <w:p w14:paraId="671A7F90" w14:textId="709121BB" w:rsidR="009B7283" w:rsidRDefault="00880882" w:rsidP="006079A8">
            <w:pPr>
              <w:rPr>
                <w:rFonts w:ascii="Arial" w:hAnsi="Arial"/>
                <w:b/>
                <w:bCs/>
                <w:color w:val="000000"/>
                <w:sz w:val="18"/>
                <w:u w:val="single"/>
              </w:rPr>
            </w:pPr>
            <w:r>
              <w:rPr>
                <w:rFonts w:ascii="Arial" w:hAnsi="Arial"/>
                <w:b/>
                <w:bCs/>
                <w:color w:val="000000"/>
                <w:sz w:val="18"/>
                <w:u w:val="single"/>
              </w:rPr>
              <w:t>Enumerated Values:</w:t>
            </w:r>
            <w:r>
              <w:rPr>
                <w:rFonts w:ascii="Arial" w:hAnsi="Arial"/>
                <w:b/>
                <w:bCs/>
                <w:color w:val="000000"/>
                <w:sz w:val="18"/>
                <w:u w:val="single"/>
              </w:rPr>
              <w:br/>
              <w:t>AUTOMATIC</w:t>
            </w:r>
            <w:r>
              <w:rPr>
                <w:rFonts w:ascii="Arial" w:hAnsi="Arial"/>
                <w:b/>
                <w:bCs/>
                <w:color w:val="000000"/>
                <w:sz w:val="18"/>
                <w:u w:val="single"/>
              </w:rPr>
              <w:br/>
              <w:t>MANUAL</w:t>
            </w:r>
            <w:r w:rsidR="00A1044E">
              <w:rPr>
                <w:rFonts w:ascii="Arial" w:hAnsi="Arial"/>
                <w:b/>
                <w:bCs/>
                <w:color w:val="000000"/>
                <w:sz w:val="18"/>
                <w:u w:val="single"/>
              </w:rPr>
              <w:t xml:space="preserve"> </w:t>
            </w:r>
          </w:p>
        </w:tc>
      </w:tr>
      <w:tr w:rsidR="00AE3DA0" w14:paraId="1F192DB7" w14:textId="77777777" w:rsidTr="0053253C">
        <w:tc>
          <w:tcPr>
            <w:tcW w:w="2695" w:type="dxa"/>
            <w:tcBorders>
              <w:left w:val="single" w:sz="4" w:space="0" w:color="000000"/>
              <w:bottom w:val="single" w:sz="4" w:space="0" w:color="000000"/>
              <w:right w:val="single" w:sz="4" w:space="0" w:color="000000"/>
            </w:tcBorders>
            <w:tcMar>
              <w:top w:w="40" w:type="dxa"/>
              <w:left w:w="40" w:type="dxa"/>
              <w:bottom w:w="40" w:type="dxa"/>
              <w:right w:w="40" w:type="dxa"/>
            </w:tcMar>
          </w:tcPr>
          <w:p w14:paraId="42E5F440" w14:textId="32EA5466" w:rsidR="00AE3DA0" w:rsidRDefault="00AE3DA0" w:rsidP="006079A8">
            <w:bookmarkStart w:id="43" w:name="para_440ba65a_f71a_49d7_b03c_ed5e86f5e1"/>
            <w:r w:rsidRPr="00396905">
              <w:rPr>
                <w:rFonts w:ascii="Arial" w:hAnsi="Arial"/>
                <w:b/>
                <w:bCs/>
                <w:color w:val="000000"/>
                <w:sz w:val="18"/>
                <w:u w:val="single"/>
              </w:rPr>
              <w:t>&gt;</w:t>
            </w:r>
            <w:r w:rsidRPr="0018229C">
              <w:rPr>
                <w:rFonts w:ascii="Arial" w:hAnsi="Arial"/>
                <w:b/>
                <w:bCs/>
                <w:color w:val="000000"/>
                <w:sz w:val="18"/>
                <w:u w:val="single"/>
              </w:rPr>
              <w:t>Ophthalmic Anatomic Reference Point X-Coordinate</w:t>
            </w:r>
          </w:p>
        </w:tc>
        <w:tc>
          <w:tcPr>
            <w:tcW w:w="1120" w:type="dxa"/>
            <w:tcBorders>
              <w:bottom w:val="single" w:sz="4" w:space="0" w:color="000000"/>
              <w:right w:val="single" w:sz="4" w:space="0" w:color="000000"/>
            </w:tcBorders>
            <w:tcMar>
              <w:top w:w="40" w:type="dxa"/>
              <w:left w:w="40" w:type="dxa"/>
              <w:bottom w:w="40" w:type="dxa"/>
              <w:right w:w="40" w:type="dxa"/>
            </w:tcMar>
          </w:tcPr>
          <w:p w14:paraId="0AD818C4" w14:textId="77777777" w:rsidR="00AE3DA0" w:rsidRPr="007D72CB" w:rsidRDefault="00AE3DA0" w:rsidP="006079A8">
            <w:pPr>
              <w:rPr>
                <w:b/>
                <w:bCs/>
                <w:u w:val="single"/>
              </w:rPr>
            </w:pPr>
            <w:bookmarkStart w:id="44" w:name="para_b4daffe7_3fb1_4bea_8b65_8ea1067245"/>
            <w:bookmarkEnd w:id="43"/>
            <w:r w:rsidRPr="007D72CB">
              <w:rPr>
                <w:rFonts w:ascii="Arial" w:hAnsi="Arial"/>
                <w:b/>
                <w:bCs/>
                <w:color w:val="000000"/>
                <w:sz w:val="18"/>
                <w:u w:val="single"/>
              </w:rPr>
              <w:t>(0022,1624)</w:t>
            </w:r>
          </w:p>
        </w:tc>
        <w:tc>
          <w:tcPr>
            <w:tcW w:w="540" w:type="dxa"/>
            <w:tcBorders>
              <w:bottom w:val="single" w:sz="4" w:space="0" w:color="000000"/>
              <w:right w:val="single" w:sz="4" w:space="0" w:color="000000"/>
            </w:tcBorders>
            <w:tcMar>
              <w:top w:w="40" w:type="dxa"/>
              <w:left w:w="40" w:type="dxa"/>
              <w:bottom w:w="40" w:type="dxa"/>
              <w:right w:w="40" w:type="dxa"/>
            </w:tcMar>
          </w:tcPr>
          <w:p w14:paraId="1F3ABEB1" w14:textId="0DF513A9" w:rsidR="00AE3DA0" w:rsidRPr="007D72CB" w:rsidRDefault="00AE3DA0" w:rsidP="006079A8">
            <w:pPr>
              <w:rPr>
                <w:b/>
                <w:bCs/>
                <w:u w:val="single"/>
              </w:rPr>
            </w:pPr>
            <w:bookmarkStart w:id="45" w:name="para_fde4bf9b_6f6e_4597_8c0f_33fdc2c6bb"/>
            <w:bookmarkEnd w:id="44"/>
            <w:r w:rsidRPr="007D72CB">
              <w:rPr>
                <w:rFonts w:ascii="Arial" w:hAnsi="Arial"/>
                <w:b/>
                <w:bCs/>
                <w:color w:val="000000"/>
                <w:sz w:val="18"/>
                <w:u w:val="single"/>
              </w:rPr>
              <w:t>2</w:t>
            </w:r>
          </w:p>
        </w:tc>
        <w:tc>
          <w:tcPr>
            <w:tcW w:w="5270" w:type="dxa"/>
            <w:tcBorders>
              <w:bottom w:val="single" w:sz="4" w:space="0" w:color="000000"/>
              <w:right w:val="single" w:sz="4" w:space="0" w:color="000000"/>
            </w:tcBorders>
            <w:tcMar>
              <w:top w:w="40" w:type="dxa"/>
              <w:left w:w="40" w:type="dxa"/>
              <w:bottom w:w="40" w:type="dxa"/>
              <w:right w:w="40" w:type="dxa"/>
            </w:tcMar>
          </w:tcPr>
          <w:p w14:paraId="2BB25B94" w14:textId="3FC995C1" w:rsidR="00AE3DA0" w:rsidRPr="007D72CB" w:rsidRDefault="00AE3DA0" w:rsidP="006079A8">
            <w:pPr>
              <w:rPr>
                <w:b/>
                <w:bCs/>
                <w:u w:val="single"/>
              </w:rPr>
            </w:pPr>
            <w:bookmarkStart w:id="46" w:name="para_1ccd9e91_749c_484e_a124_6d2fdedaed"/>
            <w:bookmarkEnd w:id="45"/>
            <w:r w:rsidRPr="007D72CB">
              <w:rPr>
                <w:rFonts w:ascii="Arial" w:hAnsi="Arial"/>
                <w:b/>
                <w:bCs/>
                <w:color w:val="000000"/>
                <w:sz w:val="18"/>
                <w:u w:val="single"/>
              </w:rPr>
              <w:t xml:space="preserve">The horizontal offset location (column) of the anatomic reference point identified by Attribute Primary Anatomic </w:t>
            </w:r>
            <w:r w:rsidR="00E027B6">
              <w:rPr>
                <w:rFonts w:ascii="Arial" w:hAnsi="Arial"/>
                <w:b/>
                <w:bCs/>
                <w:color w:val="000000"/>
                <w:sz w:val="18"/>
                <w:u w:val="single"/>
              </w:rPr>
              <w:t>Structure</w:t>
            </w:r>
            <w:r w:rsidRPr="007D72CB">
              <w:rPr>
                <w:rFonts w:ascii="Arial" w:hAnsi="Arial"/>
                <w:b/>
                <w:bCs/>
                <w:color w:val="000000"/>
                <w:sz w:val="18"/>
                <w:u w:val="single"/>
              </w:rPr>
              <w:t xml:space="preserve"> Sequence (0008,2228). See </w:t>
            </w:r>
            <w:hyperlink w:anchor="sect_C_8_17_5_1">
              <w:r w:rsidRPr="007D72CB">
                <w:rPr>
                  <w:rFonts w:ascii="Arial" w:hAnsi="Arial"/>
                  <w:b/>
                  <w:bCs/>
                  <w:color w:val="000000"/>
                  <w:sz w:val="18"/>
                  <w:u w:val="single"/>
                </w:rPr>
                <w:t>Section C.8.17.5.1</w:t>
              </w:r>
            </w:hyperlink>
            <w:r w:rsidRPr="007D72CB">
              <w:rPr>
                <w:rFonts w:ascii="Arial" w:hAnsi="Arial"/>
                <w:b/>
                <w:bCs/>
                <w:color w:val="000000"/>
                <w:sz w:val="18"/>
                <w:u w:val="single"/>
              </w:rPr>
              <w:t xml:space="preserve"> for further explanation.</w:t>
            </w:r>
          </w:p>
          <w:p w14:paraId="0663008F" w14:textId="0BD0D701" w:rsidR="00AE3DA0" w:rsidRPr="00502F89" w:rsidRDefault="00AE3DA0" w:rsidP="00502F89">
            <w:pPr>
              <w:rPr>
                <w:b/>
                <w:bCs/>
                <w:u w:val="single"/>
              </w:rPr>
            </w:pPr>
            <w:bookmarkStart w:id="47" w:name="para_7e966e59_54f1_4866_b06b_11c423ab4b"/>
            <w:bookmarkEnd w:id="46"/>
            <w:r w:rsidRPr="007D72CB">
              <w:rPr>
                <w:rFonts w:ascii="Arial" w:hAnsi="Arial"/>
                <w:b/>
                <w:bCs/>
                <w:color w:val="000000"/>
                <w:sz w:val="18"/>
                <w:u w:val="single"/>
              </w:rPr>
              <w:t xml:space="preserve">Image relative position specified with sub-pixel resolution such that the origin at the Top Left Hand Corner (TLHC) of the TLHC pixel is 0.0\0.0, the Bottom Right Hand Corner (BRHC) of the TLHC pixel is 1.0\1.0, and the BRHC of the BRHC pixel is Columns\Rows (see </w:t>
            </w:r>
            <w:hyperlink w:anchor="figure_C_10_5_1">
              <w:r w:rsidRPr="007D72CB">
                <w:rPr>
                  <w:rFonts w:ascii="Arial" w:hAnsi="Arial"/>
                  <w:b/>
                  <w:bCs/>
                  <w:color w:val="000000"/>
                  <w:sz w:val="18"/>
                  <w:u w:val="single"/>
                </w:rPr>
                <w:t>Figure C.10.5-1</w:t>
              </w:r>
            </w:hyperlink>
            <w:r w:rsidRPr="007D72CB">
              <w:rPr>
                <w:rFonts w:ascii="Arial" w:hAnsi="Arial"/>
                <w:b/>
                <w:bCs/>
                <w:color w:val="000000"/>
                <w:sz w:val="18"/>
                <w:u w:val="single"/>
              </w:rPr>
              <w:t>). The value must be within the range 0</w:t>
            </w:r>
            <w:r w:rsidR="0071017F">
              <w:rPr>
                <w:rFonts w:ascii="Arial" w:hAnsi="Arial"/>
                <w:b/>
                <w:bCs/>
                <w:color w:val="000000"/>
                <w:sz w:val="18"/>
                <w:u w:val="single"/>
              </w:rPr>
              <w:t>.0</w:t>
            </w:r>
            <w:r w:rsidRPr="007D72CB">
              <w:rPr>
                <w:rFonts w:ascii="Arial" w:hAnsi="Arial"/>
                <w:b/>
                <w:bCs/>
                <w:color w:val="000000"/>
                <w:sz w:val="18"/>
                <w:u w:val="single"/>
              </w:rPr>
              <w:t xml:space="preserve"> to Columns</w:t>
            </w:r>
            <w:r w:rsidR="0071017F">
              <w:rPr>
                <w:rFonts w:ascii="Arial" w:hAnsi="Arial"/>
                <w:b/>
                <w:bCs/>
                <w:color w:val="000000"/>
                <w:sz w:val="18"/>
                <w:u w:val="single"/>
              </w:rPr>
              <w:t xml:space="preserve"> </w:t>
            </w:r>
            <w:r w:rsidR="0071017F" w:rsidRPr="0071017F">
              <w:rPr>
                <w:rFonts w:ascii="Arial" w:hAnsi="Arial"/>
                <w:b/>
                <w:bCs/>
                <w:color w:val="000000"/>
                <w:sz w:val="18"/>
                <w:u w:val="single"/>
              </w:rPr>
              <w:t>(0028,0011)</w:t>
            </w:r>
            <w:r w:rsidRPr="007D72CB">
              <w:rPr>
                <w:rFonts w:ascii="Arial" w:hAnsi="Arial"/>
                <w:b/>
                <w:bCs/>
                <w:color w:val="000000"/>
                <w:sz w:val="18"/>
                <w:u w:val="single"/>
              </w:rPr>
              <w:t>.</w:t>
            </w:r>
            <w:bookmarkStart w:id="48" w:name="para_ac2f8205_5fce_4e17_b607_2d041afa2d"/>
            <w:bookmarkEnd w:id="47"/>
          </w:p>
        </w:tc>
        <w:bookmarkEnd w:id="48"/>
      </w:tr>
      <w:tr w:rsidR="00AE3DA0" w14:paraId="69E1157A" w14:textId="77777777" w:rsidTr="0053253C">
        <w:tc>
          <w:tcPr>
            <w:tcW w:w="2695" w:type="dxa"/>
            <w:tcBorders>
              <w:left w:val="single" w:sz="4" w:space="0" w:color="000000"/>
              <w:bottom w:val="single" w:sz="4" w:space="0" w:color="000000"/>
              <w:right w:val="single" w:sz="4" w:space="0" w:color="000000"/>
            </w:tcBorders>
            <w:tcMar>
              <w:top w:w="40" w:type="dxa"/>
              <w:left w:w="40" w:type="dxa"/>
              <w:bottom w:w="40" w:type="dxa"/>
              <w:right w:w="40" w:type="dxa"/>
            </w:tcMar>
          </w:tcPr>
          <w:p w14:paraId="23FB8F10" w14:textId="62B49CB4" w:rsidR="00AE3DA0" w:rsidRPr="007D72CB" w:rsidRDefault="00AE3DA0" w:rsidP="006079A8">
            <w:pPr>
              <w:rPr>
                <w:b/>
                <w:bCs/>
                <w:u w:val="single"/>
              </w:rPr>
            </w:pPr>
            <w:bookmarkStart w:id="49" w:name="para_8b870ddb_af28_4d74_ac16_b189c665a7"/>
            <w:r w:rsidRPr="007D72CB">
              <w:rPr>
                <w:rFonts w:ascii="Arial" w:hAnsi="Arial"/>
                <w:b/>
                <w:bCs/>
                <w:color w:val="000000"/>
                <w:sz w:val="18"/>
                <w:u w:val="single"/>
              </w:rPr>
              <w:t>&gt;Ophthalmic Anatomic Reference Point Y-Coordinate</w:t>
            </w:r>
          </w:p>
        </w:tc>
        <w:tc>
          <w:tcPr>
            <w:tcW w:w="1120" w:type="dxa"/>
            <w:tcBorders>
              <w:bottom w:val="single" w:sz="4" w:space="0" w:color="000000"/>
              <w:right w:val="single" w:sz="4" w:space="0" w:color="000000"/>
            </w:tcBorders>
            <w:tcMar>
              <w:top w:w="40" w:type="dxa"/>
              <w:left w:w="40" w:type="dxa"/>
              <w:bottom w:w="40" w:type="dxa"/>
              <w:right w:w="40" w:type="dxa"/>
            </w:tcMar>
          </w:tcPr>
          <w:p w14:paraId="04AC1A87" w14:textId="77777777" w:rsidR="00AE3DA0" w:rsidRPr="007D72CB" w:rsidRDefault="00AE3DA0" w:rsidP="006079A8">
            <w:pPr>
              <w:rPr>
                <w:b/>
                <w:bCs/>
                <w:u w:val="single"/>
              </w:rPr>
            </w:pPr>
            <w:bookmarkStart w:id="50" w:name="para_ccf18574_772f_4efd_8cad_e994dae9f5"/>
            <w:bookmarkEnd w:id="49"/>
            <w:r w:rsidRPr="007D72CB">
              <w:rPr>
                <w:rFonts w:ascii="Arial" w:hAnsi="Arial"/>
                <w:b/>
                <w:bCs/>
                <w:color w:val="000000"/>
                <w:sz w:val="18"/>
                <w:u w:val="single"/>
              </w:rPr>
              <w:t>(0022,1626)</w:t>
            </w:r>
          </w:p>
        </w:tc>
        <w:tc>
          <w:tcPr>
            <w:tcW w:w="540" w:type="dxa"/>
            <w:tcBorders>
              <w:bottom w:val="single" w:sz="4" w:space="0" w:color="000000"/>
              <w:right w:val="single" w:sz="4" w:space="0" w:color="000000"/>
            </w:tcBorders>
            <w:tcMar>
              <w:top w:w="40" w:type="dxa"/>
              <w:left w:w="40" w:type="dxa"/>
              <w:bottom w:w="40" w:type="dxa"/>
              <w:right w:w="40" w:type="dxa"/>
            </w:tcMar>
          </w:tcPr>
          <w:p w14:paraId="59826BFB" w14:textId="0DFFF990" w:rsidR="00AE3DA0" w:rsidRPr="007D72CB" w:rsidRDefault="00AE3DA0" w:rsidP="006079A8">
            <w:pPr>
              <w:rPr>
                <w:b/>
                <w:bCs/>
                <w:u w:val="single"/>
              </w:rPr>
            </w:pPr>
            <w:bookmarkStart w:id="51" w:name="para_890b251b_f352_4e89_b8e2_9ae32be29a"/>
            <w:bookmarkEnd w:id="50"/>
            <w:r w:rsidRPr="007D72CB">
              <w:rPr>
                <w:rFonts w:ascii="Arial" w:hAnsi="Arial"/>
                <w:b/>
                <w:bCs/>
                <w:color w:val="000000"/>
                <w:sz w:val="18"/>
                <w:u w:val="single"/>
              </w:rPr>
              <w:t>2</w:t>
            </w:r>
          </w:p>
        </w:tc>
        <w:tc>
          <w:tcPr>
            <w:tcW w:w="5270" w:type="dxa"/>
            <w:tcBorders>
              <w:bottom w:val="single" w:sz="4" w:space="0" w:color="000000"/>
              <w:right w:val="single" w:sz="4" w:space="0" w:color="000000"/>
            </w:tcBorders>
            <w:tcMar>
              <w:top w:w="40" w:type="dxa"/>
              <w:left w:w="40" w:type="dxa"/>
              <w:bottom w:w="40" w:type="dxa"/>
              <w:right w:w="40" w:type="dxa"/>
            </w:tcMar>
          </w:tcPr>
          <w:p w14:paraId="7B756C33" w14:textId="28C7DFBD" w:rsidR="00AE3DA0" w:rsidRPr="007D72CB" w:rsidRDefault="00AE3DA0" w:rsidP="006079A8">
            <w:pPr>
              <w:rPr>
                <w:b/>
                <w:bCs/>
                <w:u w:val="single"/>
              </w:rPr>
            </w:pPr>
            <w:bookmarkStart w:id="52" w:name="para_6792906b_6083_423e_a25b_aab7b6e555"/>
            <w:bookmarkEnd w:id="51"/>
            <w:r w:rsidRPr="007D72CB">
              <w:rPr>
                <w:rFonts w:ascii="Arial" w:hAnsi="Arial"/>
                <w:b/>
                <w:bCs/>
                <w:color w:val="000000"/>
                <w:sz w:val="18"/>
                <w:u w:val="single"/>
              </w:rPr>
              <w:t xml:space="preserve">The vertical offset location (row) of the anatomic reference point identified by Attribute Primary Anatomic </w:t>
            </w:r>
            <w:r w:rsidR="00E027B6">
              <w:rPr>
                <w:rFonts w:ascii="Arial" w:hAnsi="Arial"/>
                <w:b/>
                <w:bCs/>
                <w:color w:val="000000"/>
                <w:sz w:val="18"/>
                <w:u w:val="single"/>
              </w:rPr>
              <w:t>Struc</w:t>
            </w:r>
            <w:r w:rsidR="006F5B5A">
              <w:rPr>
                <w:rFonts w:ascii="Arial" w:hAnsi="Arial"/>
                <w:b/>
                <w:bCs/>
                <w:color w:val="000000"/>
                <w:sz w:val="18"/>
                <w:u w:val="single"/>
              </w:rPr>
              <w:t>ture</w:t>
            </w:r>
            <w:r w:rsidRPr="007D72CB">
              <w:rPr>
                <w:rFonts w:ascii="Arial" w:hAnsi="Arial"/>
                <w:b/>
                <w:bCs/>
                <w:color w:val="000000"/>
                <w:sz w:val="18"/>
                <w:u w:val="single"/>
              </w:rPr>
              <w:t xml:space="preserve"> Sequence (0008,2228). See </w:t>
            </w:r>
            <w:hyperlink w:anchor="sect_C_8_17_5_1">
              <w:r w:rsidRPr="007D72CB">
                <w:rPr>
                  <w:rFonts w:ascii="Arial" w:hAnsi="Arial"/>
                  <w:b/>
                  <w:bCs/>
                  <w:color w:val="000000"/>
                  <w:sz w:val="18"/>
                  <w:u w:val="single"/>
                </w:rPr>
                <w:t>Section C.8.17.5.1</w:t>
              </w:r>
            </w:hyperlink>
            <w:r w:rsidRPr="007D72CB">
              <w:rPr>
                <w:rFonts w:ascii="Arial" w:hAnsi="Arial"/>
                <w:b/>
                <w:bCs/>
                <w:color w:val="000000"/>
                <w:sz w:val="18"/>
                <w:u w:val="single"/>
              </w:rPr>
              <w:t xml:space="preserve"> for further explanation.</w:t>
            </w:r>
          </w:p>
          <w:p w14:paraId="335BF55F" w14:textId="17DB8D5A" w:rsidR="007D72CB" w:rsidRPr="007D72CB" w:rsidRDefault="00AE3DA0" w:rsidP="002B5405">
            <w:pPr>
              <w:rPr>
                <w:b/>
                <w:bCs/>
                <w:u w:val="single"/>
              </w:rPr>
            </w:pPr>
            <w:bookmarkStart w:id="53" w:name="para_e57915a9_f289_47a3_9ee1_cd3110a79a"/>
            <w:bookmarkEnd w:id="52"/>
            <w:r w:rsidRPr="007D72CB">
              <w:rPr>
                <w:rFonts w:ascii="Arial" w:hAnsi="Arial"/>
                <w:b/>
                <w:bCs/>
                <w:color w:val="000000"/>
                <w:sz w:val="18"/>
                <w:u w:val="single"/>
              </w:rPr>
              <w:t xml:space="preserve">Image relative position specified with sub-pixel resolution such that the origin at the Top Left Hand Corner (TLHC) of the TLHC pixel is 0.0\0.0, the Bottom Right Hand Corner (BRHC) of the TLHC pixel is 1.0\1.0, and the BRHC of the BRHC pixel is Columns\Rows (see </w:t>
            </w:r>
            <w:hyperlink w:anchor="figure_C_10_5_1">
              <w:r w:rsidRPr="007D72CB">
                <w:rPr>
                  <w:rFonts w:ascii="Arial" w:hAnsi="Arial"/>
                  <w:b/>
                  <w:bCs/>
                  <w:color w:val="000000"/>
                  <w:sz w:val="18"/>
                  <w:u w:val="single"/>
                </w:rPr>
                <w:t>Figure C.10.5-1</w:t>
              </w:r>
            </w:hyperlink>
            <w:r w:rsidRPr="007D72CB">
              <w:rPr>
                <w:rFonts w:ascii="Arial" w:hAnsi="Arial"/>
                <w:b/>
                <w:bCs/>
                <w:color w:val="000000"/>
                <w:sz w:val="18"/>
                <w:u w:val="single"/>
              </w:rPr>
              <w:t>). The value must be within the range 0</w:t>
            </w:r>
            <w:r w:rsidR="00DA3511">
              <w:rPr>
                <w:rFonts w:ascii="Arial" w:hAnsi="Arial"/>
                <w:b/>
                <w:bCs/>
                <w:color w:val="000000"/>
                <w:sz w:val="18"/>
                <w:u w:val="single"/>
              </w:rPr>
              <w:t>.0</w:t>
            </w:r>
            <w:r w:rsidRPr="007D72CB">
              <w:rPr>
                <w:rFonts w:ascii="Arial" w:hAnsi="Arial"/>
                <w:b/>
                <w:bCs/>
                <w:color w:val="000000"/>
                <w:sz w:val="18"/>
                <w:u w:val="single"/>
              </w:rPr>
              <w:t xml:space="preserve"> to Rows</w:t>
            </w:r>
            <w:r w:rsidR="00DA3511">
              <w:rPr>
                <w:rFonts w:ascii="Arial" w:hAnsi="Arial"/>
                <w:b/>
                <w:bCs/>
                <w:color w:val="000000"/>
                <w:sz w:val="18"/>
                <w:u w:val="single"/>
              </w:rPr>
              <w:t xml:space="preserve"> </w:t>
            </w:r>
            <w:r w:rsidR="00DA3511" w:rsidRPr="00DA3511">
              <w:rPr>
                <w:rFonts w:ascii="Arial" w:hAnsi="Arial"/>
                <w:b/>
                <w:bCs/>
                <w:color w:val="000000"/>
                <w:sz w:val="18"/>
                <w:u w:val="single"/>
              </w:rPr>
              <w:t>(0028,001</w:t>
            </w:r>
            <w:r w:rsidR="00DA3511">
              <w:rPr>
                <w:rFonts w:ascii="Arial" w:hAnsi="Arial"/>
                <w:b/>
                <w:bCs/>
                <w:color w:val="000000"/>
                <w:sz w:val="18"/>
                <w:u w:val="single"/>
              </w:rPr>
              <w:t>0</w:t>
            </w:r>
            <w:r w:rsidR="00DA3511" w:rsidRPr="00DA3511">
              <w:rPr>
                <w:rFonts w:ascii="Arial" w:hAnsi="Arial"/>
                <w:b/>
                <w:bCs/>
                <w:color w:val="000000"/>
                <w:sz w:val="18"/>
                <w:u w:val="single"/>
              </w:rPr>
              <w:t>)</w:t>
            </w:r>
            <w:r w:rsidRPr="007D72CB">
              <w:rPr>
                <w:rFonts w:ascii="Arial" w:hAnsi="Arial"/>
                <w:b/>
                <w:bCs/>
                <w:color w:val="000000"/>
                <w:sz w:val="18"/>
                <w:u w:val="single"/>
              </w:rPr>
              <w:t>.</w:t>
            </w:r>
            <w:bookmarkStart w:id="54" w:name="para_f3814b1b_38dc_42b9_be29_443ceb0e30"/>
            <w:bookmarkEnd w:id="53"/>
          </w:p>
        </w:tc>
        <w:bookmarkEnd w:id="54"/>
      </w:tr>
      <w:tr w:rsidR="00AE3DA0" w14:paraId="7FC5E478" w14:textId="77777777" w:rsidTr="0053253C">
        <w:tc>
          <w:tcPr>
            <w:tcW w:w="2695" w:type="dxa"/>
            <w:tcBorders>
              <w:left w:val="single" w:sz="4" w:space="0" w:color="000000"/>
              <w:bottom w:val="single" w:sz="4" w:space="0" w:color="000000"/>
              <w:right w:val="single" w:sz="4" w:space="0" w:color="000000"/>
            </w:tcBorders>
            <w:tcMar>
              <w:top w:w="40" w:type="dxa"/>
              <w:left w:w="40" w:type="dxa"/>
              <w:bottom w:w="40" w:type="dxa"/>
              <w:right w:w="40" w:type="dxa"/>
            </w:tcMar>
          </w:tcPr>
          <w:p w14:paraId="51D128CD" w14:textId="1055F3C3" w:rsidR="00AE3DA0" w:rsidRPr="00396905" w:rsidRDefault="00AE3DA0" w:rsidP="006079A8">
            <w:pPr>
              <w:rPr>
                <w:rFonts w:ascii="Arial" w:hAnsi="Arial"/>
                <w:b/>
                <w:bCs/>
                <w:color w:val="000000"/>
                <w:sz w:val="18"/>
                <w:u w:val="single"/>
              </w:rPr>
            </w:pPr>
            <w:r>
              <w:rPr>
                <w:rFonts w:ascii="Arial" w:hAnsi="Arial"/>
                <w:b/>
                <w:bCs/>
                <w:color w:val="000000"/>
                <w:sz w:val="18"/>
                <w:u w:val="single"/>
              </w:rPr>
              <w:t>&gt;Ophthalmic Anatomic Reference Point Frame Coordinate</w:t>
            </w:r>
          </w:p>
        </w:tc>
        <w:tc>
          <w:tcPr>
            <w:tcW w:w="1120" w:type="dxa"/>
            <w:tcBorders>
              <w:bottom w:val="single" w:sz="4" w:space="0" w:color="000000"/>
              <w:right w:val="single" w:sz="4" w:space="0" w:color="000000"/>
            </w:tcBorders>
            <w:tcMar>
              <w:top w:w="40" w:type="dxa"/>
              <w:left w:w="40" w:type="dxa"/>
              <w:bottom w:w="40" w:type="dxa"/>
              <w:right w:w="40" w:type="dxa"/>
            </w:tcMar>
          </w:tcPr>
          <w:p w14:paraId="6017106B" w14:textId="4D7E5509" w:rsidR="00AE3DA0" w:rsidRPr="00867D17" w:rsidRDefault="00AE3DA0" w:rsidP="006079A8">
            <w:pPr>
              <w:rPr>
                <w:rFonts w:ascii="Arial" w:hAnsi="Arial"/>
                <w:b/>
                <w:bCs/>
                <w:color w:val="000000"/>
                <w:sz w:val="18"/>
                <w:u w:val="single"/>
              </w:rPr>
            </w:pPr>
            <w:r w:rsidRPr="00867D17">
              <w:rPr>
                <w:rFonts w:ascii="Arial" w:hAnsi="Arial"/>
                <w:b/>
                <w:bCs/>
                <w:color w:val="000000"/>
                <w:sz w:val="18"/>
                <w:u w:val="single"/>
              </w:rPr>
              <w:t>(gggg,ttt</w:t>
            </w:r>
            <w:r w:rsidR="0036390B">
              <w:rPr>
                <w:rFonts w:ascii="Arial" w:hAnsi="Arial"/>
                <w:b/>
                <w:bCs/>
                <w:color w:val="000000"/>
                <w:sz w:val="18"/>
                <w:u w:val="single"/>
              </w:rPr>
              <w:t>4</w:t>
            </w:r>
            <w:r w:rsidRPr="00867D17">
              <w:rPr>
                <w:rFonts w:ascii="Arial" w:hAnsi="Arial"/>
                <w:b/>
                <w:bCs/>
                <w:color w:val="000000"/>
                <w:sz w:val="18"/>
                <w:u w:val="single"/>
              </w:rPr>
              <w:t>)</w:t>
            </w:r>
          </w:p>
        </w:tc>
        <w:tc>
          <w:tcPr>
            <w:tcW w:w="540" w:type="dxa"/>
            <w:tcBorders>
              <w:bottom w:val="single" w:sz="4" w:space="0" w:color="000000"/>
              <w:right w:val="single" w:sz="4" w:space="0" w:color="000000"/>
            </w:tcBorders>
            <w:tcMar>
              <w:top w:w="40" w:type="dxa"/>
              <w:left w:w="40" w:type="dxa"/>
              <w:bottom w:w="40" w:type="dxa"/>
              <w:right w:w="40" w:type="dxa"/>
            </w:tcMar>
          </w:tcPr>
          <w:p w14:paraId="6FDDD1CE" w14:textId="1FCAEE15" w:rsidR="00AE3DA0" w:rsidRPr="00867D17" w:rsidRDefault="00AE3DA0" w:rsidP="006079A8">
            <w:pPr>
              <w:rPr>
                <w:rFonts w:ascii="Arial" w:hAnsi="Arial"/>
                <w:b/>
                <w:bCs/>
                <w:color w:val="000000"/>
                <w:sz w:val="18"/>
                <w:u w:val="single"/>
              </w:rPr>
            </w:pPr>
            <w:r w:rsidRPr="00867D17">
              <w:rPr>
                <w:rFonts w:ascii="Arial" w:hAnsi="Arial"/>
                <w:b/>
                <w:bCs/>
                <w:color w:val="000000"/>
                <w:sz w:val="18"/>
                <w:u w:val="single"/>
              </w:rPr>
              <w:t>2C</w:t>
            </w:r>
          </w:p>
        </w:tc>
        <w:tc>
          <w:tcPr>
            <w:tcW w:w="5270" w:type="dxa"/>
            <w:tcBorders>
              <w:bottom w:val="single" w:sz="4" w:space="0" w:color="000000"/>
              <w:right w:val="single" w:sz="4" w:space="0" w:color="000000"/>
            </w:tcBorders>
            <w:tcMar>
              <w:top w:w="40" w:type="dxa"/>
              <w:left w:w="40" w:type="dxa"/>
              <w:bottom w:w="40" w:type="dxa"/>
              <w:right w:w="40" w:type="dxa"/>
            </w:tcMar>
          </w:tcPr>
          <w:p w14:paraId="3954C474" w14:textId="2EE10985" w:rsidR="00AE3DA0" w:rsidRDefault="00AE3DA0" w:rsidP="006079A8">
            <w:pPr>
              <w:rPr>
                <w:rFonts w:ascii="Arial" w:hAnsi="Arial"/>
                <w:b/>
                <w:bCs/>
                <w:color w:val="000000"/>
                <w:sz w:val="18"/>
                <w:u w:val="single"/>
              </w:rPr>
            </w:pPr>
            <w:r>
              <w:rPr>
                <w:rFonts w:ascii="Arial" w:hAnsi="Arial"/>
                <w:b/>
                <w:bCs/>
                <w:color w:val="000000"/>
                <w:sz w:val="18"/>
                <w:u w:val="single"/>
              </w:rPr>
              <w:t xml:space="preserve">The frame number </w:t>
            </w:r>
            <w:r w:rsidR="003E4BA6">
              <w:rPr>
                <w:rFonts w:ascii="Arial" w:hAnsi="Arial"/>
                <w:b/>
                <w:bCs/>
                <w:color w:val="000000"/>
                <w:sz w:val="18"/>
                <w:u w:val="single"/>
              </w:rPr>
              <w:t xml:space="preserve">offset </w:t>
            </w:r>
            <w:r>
              <w:rPr>
                <w:rFonts w:ascii="Arial" w:hAnsi="Arial"/>
                <w:b/>
                <w:bCs/>
                <w:color w:val="000000"/>
                <w:sz w:val="18"/>
                <w:u w:val="single"/>
              </w:rPr>
              <w:t xml:space="preserve">of the anatomic reference point identified by Attribute Primary Anatomic </w:t>
            </w:r>
            <w:r w:rsidR="00676A4C">
              <w:rPr>
                <w:rFonts w:ascii="Arial" w:hAnsi="Arial"/>
                <w:b/>
                <w:bCs/>
                <w:color w:val="000000"/>
                <w:sz w:val="18"/>
                <w:u w:val="single"/>
              </w:rPr>
              <w:t>Structure</w:t>
            </w:r>
            <w:r>
              <w:rPr>
                <w:rFonts w:ascii="Arial" w:hAnsi="Arial"/>
                <w:b/>
                <w:bCs/>
                <w:color w:val="000000"/>
                <w:sz w:val="18"/>
                <w:u w:val="single"/>
              </w:rPr>
              <w:t xml:space="preserve"> Sequence (0008,2228). </w:t>
            </w:r>
          </w:p>
          <w:p w14:paraId="4B2E7A6B" w14:textId="681DC896" w:rsidR="00AE3DA0" w:rsidRDefault="00AE3DA0" w:rsidP="006079A8">
            <w:pPr>
              <w:rPr>
                <w:rFonts w:ascii="Arial" w:hAnsi="Arial"/>
                <w:b/>
                <w:bCs/>
                <w:color w:val="000000"/>
                <w:sz w:val="18"/>
                <w:u w:val="single"/>
              </w:rPr>
            </w:pPr>
            <w:r>
              <w:rPr>
                <w:rFonts w:ascii="Arial" w:hAnsi="Arial"/>
                <w:b/>
                <w:bCs/>
                <w:color w:val="000000"/>
                <w:sz w:val="18"/>
                <w:u w:val="single"/>
              </w:rPr>
              <w:t>Required if SOP Instance is a Multi-frame Image</w:t>
            </w:r>
            <w:r w:rsidR="0006783E">
              <w:rPr>
                <w:rFonts w:ascii="Arial" w:hAnsi="Arial"/>
                <w:b/>
                <w:bCs/>
                <w:color w:val="000000"/>
                <w:sz w:val="18"/>
                <w:u w:val="single"/>
              </w:rPr>
              <w:t>, and frames are parallel and equally spaced</w:t>
            </w:r>
            <w:r w:rsidR="00774432">
              <w:rPr>
                <w:rFonts w:ascii="Arial" w:hAnsi="Arial"/>
                <w:b/>
                <w:bCs/>
                <w:color w:val="000000"/>
                <w:sz w:val="18"/>
                <w:u w:val="single"/>
              </w:rPr>
              <w:t xml:space="preserve">. </w:t>
            </w:r>
          </w:p>
          <w:p w14:paraId="7CD094BF" w14:textId="5FCDDDF9" w:rsidR="00B553B9" w:rsidRDefault="00AE3DA0" w:rsidP="006079A8">
            <w:pPr>
              <w:rPr>
                <w:rFonts w:ascii="Arial" w:hAnsi="Arial"/>
                <w:b/>
                <w:bCs/>
                <w:color w:val="000000"/>
                <w:sz w:val="18"/>
                <w:u w:val="single"/>
              </w:rPr>
            </w:pPr>
            <w:r>
              <w:rPr>
                <w:rFonts w:ascii="Arial" w:hAnsi="Arial"/>
                <w:b/>
                <w:bCs/>
                <w:color w:val="000000"/>
                <w:sz w:val="18"/>
                <w:u w:val="single"/>
              </w:rPr>
              <w:t xml:space="preserve">Image relative position specified with sub-voxel resolution such that the middle position of the image plane of the first </w:t>
            </w:r>
            <w:r>
              <w:rPr>
                <w:rFonts w:ascii="Arial" w:hAnsi="Arial"/>
                <w:b/>
                <w:bCs/>
                <w:color w:val="000000"/>
                <w:sz w:val="18"/>
                <w:u w:val="single"/>
              </w:rPr>
              <w:lastRenderedPageBreak/>
              <w:t>frame is 0.5 and the middle position of the image plane of the last frame is Number of Frames (0028,0008) - 0.5.</w:t>
            </w:r>
          </w:p>
          <w:p w14:paraId="2BC6AC1F" w14:textId="31A3F0B3" w:rsidR="00774432" w:rsidRPr="00867D17" w:rsidRDefault="00774432" w:rsidP="006079A8">
            <w:pPr>
              <w:rPr>
                <w:rFonts w:ascii="Arial" w:hAnsi="Arial"/>
                <w:b/>
                <w:bCs/>
                <w:color w:val="000000"/>
                <w:sz w:val="18"/>
                <w:u w:val="single"/>
              </w:rPr>
            </w:pPr>
            <w:r>
              <w:rPr>
                <w:rFonts w:ascii="Arial" w:hAnsi="Arial"/>
                <w:b/>
                <w:bCs/>
                <w:color w:val="000000"/>
                <w:sz w:val="18"/>
                <w:u w:val="single"/>
              </w:rPr>
              <w:t>The value must be within the range 0</w:t>
            </w:r>
            <w:r w:rsidR="00AF7F49">
              <w:rPr>
                <w:rFonts w:ascii="Arial" w:hAnsi="Arial"/>
                <w:b/>
                <w:bCs/>
                <w:color w:val="000000"/>
                <w:sz w:val="18"/>
                <w:u w:val="single"/>
              </w:rPr>
              <w:t>.0</w:t>
            </w:r>
            <w:r>
              <w:rPr>
                <w:rFonts w:ascii="Arial" w:hAnsi="Arial"/>
                <w:b/>
                <w:bCs/>
                <w:color w:val="000000"/>
                <w:sz w:val="18"/>
                <w:u w:val="single"/>
              </w:rPr>
              <w:t xml:space="preserve"> to </w:t>
            </w:r>
            <w:r w:rsidR="00936CA2">
              <w:rPr>
                <w:rFonts w:ascii="Arial" w:hAnsi="Arial"/>
                <w:b/>
                <w:bCs/>
                <w:color w:val="000000"/>
                <w:sz w:val="18"/>
                <w:u w:val="single"/>
              </w:rPr>
              <w:t>Number of Frames</w:t>
            </w:r>
            <w:r w:rsidR="00B275BA">
              <w:rPr>
                <w:rFonts w:ascii="Arial" w:hAnsi="Arial"/>
                <w:b/>
                <w:bCs/>
                <w:color w:val="000000"/>
                <w:sz w:val="18"/>
                <w:u w:val="single"/>
              </w:rPr>
              <w:t xml:space="preserve"> (0028,0008)</w:t>
            </w:r>
            <w:r>
              <w:rPr>
                <w:rFonts w:ascii="Arial" w:hAnsi="Arial"/>
                <w:b/>
                <w:bCs/>
                <w:color w:val="000000"/>
                <w:sz w:val="18"/>
                <w:u w:val="single"/>
              </w:rPr>
              <w:t>.</w:t>
            </w:r>
          </w:p>
        </w:tc>
      </w:tr>
      <w:tr w:rsidR="00AE3DA0" w14:paraId="571422AA" w14:textId="77777777" w:rsidTr="0053253C">
        <w:tc>
          <w:tcPr>
            <w:tcW w:w="4356" w:type="dxa"/>
            <w:gridSpan w:val="3"/>
            <w:tcBorders>
              <w:left w:val="single" w:sz="4" w:space="0" w:color="000000"/>
              <w:bottom w:val="single" w:sz="4" w:space="0" w:color="000000"/>
              <w:right w:val="single" w:sz="4" w:space="0" w:color="000000"/>
            </w:tcBorders>
            <w:tcMar>
              <w:top w:w="40" w:type="dxa"/>
              <w:left w:w="40" w:type="dxa"/>
              <w:bottom w:w="40" w:type="dxa"/>
            </w:tcMar>
          </w:tcPr>
          <w:p w14:paraId="7B01CC99" w14:textId="77777777" w:rsidR="00AE3DA0" w:rsidRDefault="00AE3DA0" w:rsidP="006079A8">
            <w:bookmarkStart w:id="55" w:name="para_d74c5bdb_6099_41f2_9197_042d2f3e82"/>
            <w:r>
              <w:rPr>
                <w:rFonts w:ascii="Arial" w:hAnsi="Arial"/>
                <w:i/>
                <w:color w:val="000000"/>
                <w:sz w:val="18"/>
              </w:rPr>
              <w:lastRenderedPageBreak/>
              <w:t xml:space="preserve">Include </w:t>
            </w:r>
            <w:hyperlink w:anchor="table_10_5">
              <w:r>
                <w:rPr>
                  <w:rFonts w:ascii="Arial" w:hAnsi="Arial"/>
                  <w:i/>
                  <w:color w:val="000000"/>
                  <w:sz w:val="18"/>
                </w:rPr>
                <w:t>Table 10-5 “General Anatomy Mandatory Macro Attributes”</w:t>
              </w:r>
            </w:hyperlink>
          </w:p>
        </w:tc>
        <w:tc>
          <w:tcPr>
            <w:tcW w:w="5269" w:type="dxa"/>
            <w:tcBorders>
              <w:bottom w:val="single" w:sz="4" w:space="0" w:color="000000"/>
              <w:right w:val="single" w:sz="4" w:space="0" w:color="000000"/>
            </w:tcBorders>
            <w:tcMar>
              <w:top w:w="40" w:type="dxa"/>
              <w:left w:w="40" w:type="dxa"/>
              <w:bottom w:w="40" w:type="dxa"/>
              <w:right w:w="40" w:type="dxa"/>
            </w:tcMar>
          </w:tcPr>
          <w:p w14:paraId="0F12FD46" w14:textId="3E455F0B" w:rsidR="00AE3DA0" w:rsidRDefault="00AE3DA0" w:rsidP="006079A8">
            <w:bookmarkStart w:id="56" w:name="para_1cb412fe_b376_41f1_b5ef_be9450626f"/>
            <w:bookmarkEnd w:id="55"/>
            <w:r>
              <w:rPr>
                <w:rFonts w:ascii="Arial" w:hAnsi="Arial"/>
                <w:i/>
                <w:color w:val="000000"/>
                <w:sz w:val="18"/>
              </w:rPr>
              <w:t>D</w:t>
            </w:r>
            <w:hyperlink r:id="rId8" w:anchor="sect_CID_4209">
              <w:r>
                <w:rPr>
                  <w:rFonts w:ascii="Arial" w:hAnsi="Arial"/>
                  <w:i/>
                  <w:color w:val="000000"/>
                  <w:sz w:val="18"/>
                </w:rPr>
                <w:t>CID 4209 “Ophthalmic Anatomic Structure Imaged”</w:t>
              </w:r>
            </w:hyperlink>
            <w:r>
              <w:rPr>
                <w:rFonts w:ascii="Arial" w:hAnsi="Arial"/>
                <w:i/>
                <w:color w:val="000000"/>
                <w:sz w:val="18"/>
              </w:rPr>
              <w:t xml:space="preserve"> for Anatomic Region Sequence.</w:t>
            </w:r>
          </w:p>
          <w:p w14:paraId="668B2B49" w14:textId="7904F26A" w:rsidR="00AE3DA0" w:rsidRDefault="00AE3DA0" w:rsidP="006079A8">
            <w:bookmarkStart w:id="57" w:name="para_bc360611_b020_4ac4_b05a_c8e0eb08a5"/>
            <w:bookmarkEnd w:id="56"/>
            <w:r>
              <w:rPr>
                <w:rFonts w:ascii="Arial" w:hAnsi="Arial"/>
                <w:i/>
                <w:color w:val="000000"/>
                <w:sz w:val="18"/>
              </w:rPr>
              <w:t>D</w:t>
            </w:r>
            <w:hyperlink r:id="rId9" w:anchor="sect_CID_4266">
              <w:r>
                <w:rPr>
                  <w:rFonts w:ascii="Arial" w:hAnsi="Arial"/>
                  <w:i/>
                  <w:color w:val="000000"/>
                  <w:sz w:val="18"/>
                </w:rPr>
                <w:t>CID 4266 “Ophthalmic Anatomic Structure Reference Point”</w:t>
              </w:r>
            </w:hyperlink>
            <w:r>
              <w:rPr>
                <w:rFonts w:ascii="Arial" w:hAnsi="Arial"/>
                <w:i/>
                <w:color w:val="000000"/>
                <w:sz w:val="18"/>
              </w:rPr>
              <w:t xml:space="preserve"> for Primary Anatomic Structure Sequence.</w:t>
            </w:r>
          </w:p>
          <w:p w14:paraId="04088CF4" w14:textId="0F2F9F2F" w:rsidR="00AE3DA0" w:rsidRDefault="00AE3DA0" w:rsidP="006079A8">
            <w:bookmarkStart w:id="58" w:name="para_8eda50ea_0794_4577_88bd_4485e3daaf"/>
            <w:bookmarkEnd w:id="57"/>
            <w:r>
              <w:rPr>
                <w:rFonts w:ascii="Arial" w:hAnsi="Arial"/>
                <w:i/>
                <w:color w:val="000000"/>
                <w:sz w:val="18"/>
              </w:rPr>
              <w:t xml:space="preserve">In this Module, Primary Anatomic Structure Sequence (0008,2228) is specialized to be Type 1C; required if </w:t>
            </w:r>
            <w:r w:rsidRPr="00403E43">
              <w:rPr>
                <w:rFonts w:ascii="Arial" w:hAnsi="Arial"/>
                <w:i/>
                <w:color w:val="000000"/>
                <w:sz w:val="18"/>
              </w:rPr>
              <w:t>Attributes Ophthalmic Anatomic Reference Point X-Coordinate (0022,0024) and Ophthalmic Anatomic Reference Point Y-Coordinate (0022,0026) contain a value</w:t>
            </w:r>
            <w:r>
              <w:rPr>
                <w:rFonts w:ascii="Arial" w:hAnsi="Arial"/>
                <w:i/>
                <w:color w:val="000000"/>
                <w:sz w:val="18"/>
              </w:rPr>
              <w:t xml:space="preserve"> </w:t>
            </w:r>
            <w:r w:rsidR="00CC1B66" w:rsidRPr="00CC1B66">
              <w:rPr>
                <w:rFonts w:ascii="Arial" w:hAnsi="Arial"/>
                <w:b/>
                <w:bCs/>
                <w:i/>
                <w:color w:val="000000"/>
                <w:sz w:val="18"/>
                <w:u w:val="single"/>
              </w:rPr>
              <w:t xml:space="preserve">or </w:t>
            </w:r>
            <w:r w:rsidRPr="009B0C50">
              <w:rPr>
                <w:rFonts w:ascii="Arial" w:hAnsi="Arial"/>
                <w:b/>
                <w:bCs/>
                <w:i/>
                <w:color w:val="000000"/>
                <w:sz w:val="18"/>
                <w:u w:val="single"/>
              </w:rPr>
              <w:t xml:space="preserve">Attribute Ophthalmic Anatomic Reference Point Sequence </w:t>
            </w:r>
            <w:r w:rsidR="00CC1B66">
              <w:rPr>
                <w:rFonts w:ascii="Arial" w:hAnsi="Arial"/>
                <w:b/>
                <w:bCs/>
                <w:i/>
                <w:color w:val="000000"/>
                <w:sz w:val="18"/>
                <w:u w:val="single"/>
              </w:rPr>
              <w:t>(</w:t>
            </w:r>
            <w:proofErr w:type="spellStart"/>
            <w:r w:rsidR="00CC1B66">
              <w:rPr>
                <w:rFonts w:ascii="Arial" w:hAnsi="Arial"/>
                <w:b/>
                <w:bCs/>
                <w:i/>
                <w:color w:val="000000"/>
                <w:sz w:val="18"/>
                <w:u w:val="single"/>
              </w:rPr>
              <w:t>gggg,tttt</w:t>
            </w:r>
            <w:proofErr w:type="spellEnd"/>
            <w:r w:rsidR="00CC1B66">
              <w:rPr>
                <w:rFonts w:ascii="Arial" w:hAnsi="Arial"/>
                <w:b/>
                <w:bCs/>
                <w:i/>
                <w:color w:val="000000"/>
                <w:sz w:val="18"/>
                <w:u w:val="single"/>
              </w:rPr>
              <w:t xml:space="preserve">) </w:t>
            </w:r>
            <w:r w:rsidR="00D65A97">
              <w:rPr>
                <w:rFonts w:ascii="Arial" w:hAnsi="Arial"/>
                <w:b/>
                <w:bCs/>
                <w:i/>
                <w:color w:val="000000"/>
                <w:sz w:val="18"/>
                <w:u w:val="single"/>
              </w:rPr>
              <w:t>is present</w:t>
            </w:r>
            <w:r>
              <w:rPr>
                <w:rFonts w:ascii="Arial" w:hAnsi="Arial"/>
                <w:i/>
                <w:color w:val="000000"/>
                <w:sz w:val="18"/>
              </w:rPr>
              <w:t>; may be present otherwise.</w:t>
            </w:r>
          </w:p>
        </w:tc>
        <w:bookmarkEnd w:id="58"/>
      </w:tr>
    </w:tbl>
    <w:p w14:paraId="57F59F10" w14:textId="77777777" w:rsidR="008C56A9" w:rsidRDefault="008C56A9" w:rsidP="008C56A9">
      <w:pPr>
        <w:spacing w:before="180" w:after="0"/>
      </w:pPr>
      <w:bookmarkStart w:id="59" w:name="sect_C_8_17_5_1"/>
      <w:r>
        <w:rPr>
          <w:rFonts w:ascii="Arial" w:hAnsi="Arial"/>
          <w:b/>
          <w:color w:val="000000"/>
          <w:sz w:val="22"/>
        </w:rPr>
        <w:t>C.8.17.5.1 Ocular Region Imaged Module Attribute Descriptions</w:t>
      </w:r>
    </w:p>
    <w:p w14:paraId="04E40F9E" w14:textId="77777777" w:rsidR="008C56A9" w:rsidRDefault="008C56A9" w:rsidP="008C56A9">
      <w:pPr>
        <w:spacing w:before="180" w:after="0"/>
      </w:pPr>
      <w:bookmarkStart w:id="60" w:name="sect_C_8_17_5_1_1"/>
      <w:bookmarkEnd w:id="59"/>
      <w:r>
        <w:rPr>
          <w:rFonts w:ascii="Arial" w:hAnsi="Arial"/>
          <w:b/>
          <w:color w:val="000000"/>
          <w:sz w:val="18"/>
        </w:rPr>
        <w:t>C.8.17.5.1.1 Ophthalmic Anatomic Reference Point Location</w:t>
      </w:r>
    </w:p>
    <w:p w14:paraId="3C37DBF8" w14:textId="2ED8C591" w:rsidR="008C56A9" w:rsidRPr="00EF40E9" w:rsidRDefault="008C56A9" w:rsidP="008C56A9">
      <w:pPr>
        <w:spacing w:before="180" w:after="0"/>
        <w:jc w:val="both"/>
        <w:rPr>
          <w:rFonts w:ascii="Arial" w:hAnsi="Arial"/>
          <w:b/>
          <w:bCs/>
          <w:color w:val="000000"/>
          <w:sz w:val="18"/>
          <w:u w:val="single"/>
        </w:rPr>
      </w:pPr>
      <w:bookmarkStart w:id="61" w:name="para_67ce69b5_82ef_4ff6_b4de_8b6fca4c35"/>
      <w:bookmarkEnd w:id="60"/>
      <w:r>
        <w:rPr>
          <w:rFonts w:ascii="Arial" w:hAnsi="Arial"/>
          <w:color w:val="000000"/>
          <w:sz w:val="18"/>
        </w:rPr>
        <w:t>The Attributes Ophthalmic Anatomic Reference Point X-Coordinate (0022,1624)</w:t>
      </w:r>
      <w:r w:rsidR="00325EB8">
        <w:rPr>
          <w:rFonts w:ascii="Arial" w:hAnsi="Arial"/>
          <w:b/>
          <w:bCs/>
          <w:color w:val="000000"/>
          <w:sz w:val="18"/>
          <w:u w:val="single"/>
        </w:rPr>
        <w:t>,</w:t>
      </w:r>
      <w:r>
        <w:rPr>
          <w:rFonts w:ascii="Arial" w:hAnsi="Arial"/>
          <w:color w:val="000000"/>
          <w:sz w:val="18"/>
        </w:rPr>
        <w:t xml:space="preserve"> </w:t>
      </w:r>
      <w:r w:rsidRPr="00325EB8">
        <w:rPr>
          <w:rFonts w:ascii="Arial" w:hAnsi="Arial"/>
          <w:b/>
          <w:bCs/>
          <w:strike/>
          <w:color w:val="000000"/>
          <w:sz w:val="18"/>
        </w:rPr>
        <w:t xml:space="preserve">and </w:t>
      </w:r>
      <w:r>
        <w:rPr>
          <w:rFonts w:ascii="Arial" w:hAnsi="Arial"/>
          <w:color w:val="000000"/>
          <w:sz w:val="18"/>
        </w:rPr>
        <w:t>Ophthalmic Anatomic Reference Point Y-Coordinate (0022,1626)</w:t>
      </w:r>
      <w:r w:rsidR="00006CD8">
        <w:rPr>
          <w:rFonts w:ascii="Arial" w:hAnsi="Arial"/>
          <w:b/>
          <w:bCs/>
          <w:color w:val="000000"/>
          <w:sz w:val="18"/>
          <w:u w:val="single"/>
        </w:rPr>
        <w:t xml:space="preserve"> and Ophthalmic Anatomic Reference Point Frame </w:t>
      </w:r>
      <w:r w:rsidR="003C385B">
        <w:rPr>
          <w:rFonts w:ascii="Arial" w:hAnsi="Arial"/>
          <w:b/>
          <w:bCs/>
          <w:color w:val="000000"/>
          <w:sz w:val="18"/>
          <w:u w:val="single"/>
        </w:rPr>
        <w:t>Coordinate</w:t>
      </w:r>
      <w:r w:rsidR="00006CD8">
        <w:rPr>
          <w:rFonts w:ascii="Arial" w:hAnsi="Arial"/>
          <w:b/>
          <w:bCs/>
          <w:color w:val="000000"/>
          <w:sz w:val="18"/>
          <w:u w:val="single"/>
        </w:rPr>
        <w:t xml:space="preserve"> (</w:t>
      </w:r>
      <w:proofErr w:type="spellStart"/>
      <w:r w:rsidR="00006CD8">
        <w:rPr>
          <w:rFonts w:ascii="Arial" w:hAnsi="Arial"/>
          <w:b/>
          <w:bCs/>
          <w:color w:val="000000"/>
          <w:sz w:val="18"/>
          <w:u w:val="single"/>
        </w:rPr>
        <w:t>gggg,tttt</w:t>
      </w:r>
      <w:proofErr w:type="spellEnd"/>
      <w:r w:rsidR="00006CD8">
        <w:rPr>
          <w:rFonts w:ascii="Arial" w:hAnsi="Arial"/>
          <w:b/>
          <w:bCs/>
          <w:color w:val="000000"/>
          <w:sz w:val="18"/>
          <w:u w:val="single"/>
        </w:rPr>
        <w:t>)</w:t>
      </w:r>
      <w:r>
        <w:rPr>
          <w:rFonts w:ascii="Arial" w:hAnsi="Arial"/>
          <w:color w:val="000000"/>
          <w:sz w:val="18"/>
        </w:rPr>
        <w:t xml:space="preserve"> are used when an Ophthalmic Tomography Image Storage SOP Instance contains Attributes to convey volumetric properties (such as when using the Ophthalmic Tomography image for angiography). These Attributes identify the location of the anatomic </w:t>
      </w:r>
      <w:r w:rsidRPr="00190D75">
        <w:rPr>
          <w:rFonts w:ascii="Arial" w:hAnsi="Arial"/>
          <w:b/>
          <w:bCs/>
          <w:strike/>
          <w:color w:val="000000"/>
          <w:sz w:val="18"/>
        </w:rPr>
        <w:t>region</w:t>
      </w:r>
      <w:r w:rsidR="00190D75">
        <w:rPr>
          <w:rFonts w:ascii="Arial" w:hAnsi="Arial"/>
          <w:color w:val="000000"/>
          <w:sz w:val="18"/>
        </w:rPr>
        <w:t xml:space="preserve"> </w:t>
      </w:r>
      <w:r w:rsidR="00190D75" w:rsidRPr="00190D75">
        <w:rPr>
          <w:rFonts w:ascii="Arial" w:hAnsi="Arial"/>
          <w:b/>
          <w:bCs/>
          <w:color w:val="000000"/>
          <w:sz w:val="18"/>
          <w:u w:val="single"/>
        </w:rPr>
        <w:t>structures</w:t>
      </w:r>
      <w:r>
        <w:rPr>
          <w:rFonts w:ascii="Arial" w:hAnsi="Arial"/>
          <w:color w:val="000000"/>
          <w:sz w:val="18"/>
        </w:rPr>
        <w:t xml:space="preserve"> conveyed in Attribute Primary Anatomic Region Sequence (0008,2228). The most common anatomic </w:t>
      </w:r>
      <w:r w:rsidRPr="006C299B">
        <w:rPr>
          <w:rFonts w:ascii="Arial" w:hAnsi="Arial"/>
          <w:b/>
          <w:bCs/>
          <w:strike/>
          <w:color w:val="000000"/>
          <w:sz w:val="18"/>
        </w:rPr>
        <w:t>regions</w:t>
      </w:r>
      <w:r>
        <w:rPr>
          <w:rFonts w:ascii="Arial" w:hAnsi="Arial"/>
          <w:color w:val="000000"/>
          <w:sz w:val="18"/>
        </w:rPr>
        <w:t xml:space="preserve"> </w:t>
      </w:r>
      <w:r w:rsidR="00E15B39" w:rsidRPr="00E15B39">
        <w:rPr>
          <w:rFonts w:ascii="Arial" w:hAnsi="Arial"/>
          <w:b/>
          <w:bCs/>
          <w:color w:val="000000"/>
          <w:sz w:val="18"/>
          <w:u w:val="single"/>
        </w:rPr>
        <w:t>structures</w:t>
      </w:r>
      <w:r w:rsidR="00E15B39">
        <w:rPr>
          <w:rFonts w:ascii="Arial" w:hAnsi="Arial"/>
          <w:b/>
          <w:bCs/>
          <w:color w:val="000000"/>
          <w:sz w:val="18"/>
        </w:rPr>
        <w:t xml:space="preserve"> </w:t>
      </w:r>
      <w:r>
        <w:rPr>
          <w:rFonts w:ascii="Arial" w:hAnsi="Arial"/>
          <w:color w:val="000000"/>
          <w:sz w:val="18"/>
        </w:rPr>
        <w:t>identified for an OCT angiography are the fovea centralis and optic nerve head.</w:t>
      </w:r>
    </w:p>
    <w:p w14:paraId="47FF9EED" w14:textId="634C4992" w:rsidR="009E01C3" w:rsidRPr="009E01C3" w:rsidRDefault="009A0474" w:rsidP="008C56A9">
      <w:pPr>
        <w:spacing w:before="180" w:after="0"/>
        <w:jc w:val="both"/>
        <w:rPr>
          <w:b/>
          <w:bCs/>
          <w:u w:val="single"/>
        </w:rPr>
      </w:pPr>
      <w:r>
        <w:rPr>
          <w:rFonts w:ascii="Arial" w:hAnsi="Arial"/>
          <w:b/>
          <w:bCs/>
          <w:color w:val="000000"/>
          <w:sz w:val="18"/>
          <w:u w:val="single"/>
        </w:rPr>
        <w:t xml:space="preserve">Individual coordinate values are Type 2 Attributes. If the implementation is </w:t>
      </w:r>
      <w:r w:rsidR="007874FB">
        <w:rPr>
          <w:rFonts w:ascii="Arial" w:hAnsi="Arial"/>
          <w:b/>
          <w:bCs/>
          <w:color w:val="000000"/>
          <w:sz w:val="18"/>
          <w:u w:val="single"/>
        </w:rPr>
        <w:t xml:space="preserve">not </w:t>
      </w:r>
      <w:r>
        <w:rPr>
          <w:rFonts w:ascii="Arial" w:hAnsi="Arial"/>
          <w:b/>
          <w:bCs/>
          <w:color w:val="000000"/>
          <w:sz w:val="18"/>
          <w:u w:val="single"/>
        </w:rPr>
        <w:t xml:space="preserve">able to provide </w:t>
      </w:r>
      <w:r w:rsidR="007874FB">
        <w:rPr>
          <w:rFonts w:ascii="Arial" w:hAnsi="Arial"/>
          <w:b/>
          <w:bCs/>
          <w:color w:val="000000"/>
          <w:sz w:val="18"/>
          <w:u w:val="single"/>
        </w:rPr>
        <w:t xml:space="preserve">all </w:t>
      </w:r>
      <w:r w:rsidR="007B25AE">
        <w:rPr>
          <w:rFonts w:ascii="Arial" w:hAnsi="Arial"/>
          <w:b/>
          <w:bCs/>
          <w:color w:val="000000"/>
          <w:sz w:val="18"/>
          <w:u w:val="single"/>
        </w:rPr>
        <w:t xml:space="preserve">3 coordinates, unknown coordinates shall be conveyed as empty values. </w:t>
      </w:r>
      <w:r w:rsidR="0010162A">
        <w:rPr>
          <w:rFonts w:ascii="Arial" w:hAnsi="Arial"/>
          <w:b/>
          <w:bCs/>
          <w:color w:val="000000"/>
          <w:sz w:val="18"/>
          <w:u w:val="single"/>
        </w:rPr>
        <w:t xml:space="preserve">Ophthalmic Anatomic Reference Point Frame </w:t>
      </w:r>
      <w:r w:rsidR="008E4508">
        <w:rPr>
          <w:rFonts w:ascii="Arial" w:hAnsi="Arial"/>
          <w:b/>
          <w:bCs/>
          <w:color w:val="000000"/>
          <w:sz w:val="18"/>
          <w:u w:val="single"/>
        </w:rPr>
        <w:t xml:space="preserve">Coordinate </w:t>
      </w:r>
      <w:r w:rsidR="0010162A">
        <w:rPr>
          <w:rFonts w:ascii="Arial" w:hAnsi="Arial"/>
          <w:b/>
          <w:bCs/>
          <w:color w:val="000000"/>
          <w:sz w:val="18"/>
          <w:u w:val="single"/>
        </w:rPr>
        <w:t xml:space="preserve">is required only for volumetric multi-frame </w:t>
      </w:r>
      <w:r w:rsidR="00310683">
        <w:rPr>
          <w:rFonts w:ascii="Arial" w:hAnsi="Arial"/>
          <w:b/>
          <w:bCs/>
          <w:color w:val="000000"/>
          <w:sz w:val="18"/>
          <w:u w:val="single"/>
        </w:rPr>
        <w:t>I</w:t>
      </w:r>
      <w:r w:rsidR="0010162A">
        <w:rPr>
          <w:rFonts w:ascii="Arial" w:hAnsi="Arial"/>
          <w:b/>
          <w:bCs/>
          <w:color w:val="000000"/>
          <w:sz w:val="18"/>
          <w:u w:val="single"/>
        </w:rPr>
        <w:t>mages.</w:t>
      </w:r>
    </w:p>
    <w:p w14:paraId="45FE7C14" w14:textId="77777777" w:rsidR="008C56A9" w:rsidRDefault="008C56A9" w:rsidP="008C56A9">
      <w:pPr>
        <w:keepNext/>
        <w:spacing w:before="180" w:after="0"/>
        <w:ind w:left="360" w:right="360"/>
        <w:jc w:val="both"/>
      </w:pPr>
      <w:bookmarkStart w:id="62" w:name="idm498918625840"/>
      <w:bookmarkEnd w:id="61"/>
      <w:r>
        <w:rPr>
          <w:rFonts w:ascii="Arial" w:hAnsi="Arial"/>
          <w:color w:val="000000"/>
          <w:sz w:val="18"/>
        </w:rPr>
        <w:t>Note</w:t>
      </w:r>
    </w:p>
    <w:p w14:paraId="4EEAF3F1" w14:textId="77777777" w:rsidR="008C56A9" w:rsidRDefault="008C56A9" w:rsidP="008C56A9">
      <w:pPr>
        <w:spacing w:before="180" w:after="0"/>
        <w:ind w:left="360" w:right="360"/>
        <w:jc w:val="both"/>
      </w:pPr>
      <w:bookmarkStart w:id="63" w:name="para_7a5aac5e_652d_48db_b70d_0e086b5232"/>
      <w:bookmarkEnd w:id="62"/>
      <w:r>
        <w:rPr>
          <w:rFonts w:ascii="Arial" w:hAnsi="Arial"/>
          <w:color w:val="000000"/>
          <w:sz w:val="18"/>
        </w:rPr>
        <w:t xml:space="preserve">The Anatomic Region Sequence (0008,2218) is typically set to </w:t>
      </w:r>
      <w:hyperlink r:id="rId10">
        <w:r>
          <w:rPr>
            <w:rFonts w:ascii="Arial" w:hAnsi="Arial"/>
            <w:color w:val="000000"/>
            <w:sz w:val="18"/>
          </w:rPr>
          <w:t>(81745001, SCT, "Eye")</w:t>
        </w:r>
      </w:hyperlink>
      <w:r>
        <w:rPr>
          <w:rFonts w:ascii="Arial" w:hAnsi="Arial"/>
          <w:color w:val="000000"/>
          <w:sz w:val="18"/>
        </w:rPr>
        <w:t>.</w:t>
      </w:r>
    </w:p>
    <w:bookmarkStart w:id="64" w:name="para_4cbfe214_1663_40ba_8371_113714b80b"/>
    <w:bookmarkEnd w:id="63"/>
    <w:p w14:paraId="269D34E0" w14:textId="14800A98" w:rsidR="008C56A9" w:rsidRPr="00CA6FEC" w:rsidRDefault="008C56A9" w:rsidP="008C56A9">
      <w:pPr>
        <w:spacing w:before="180" w:after="0"/>
        <w:jc w:val="both"/>
        <w:rPr>
          <w:b/>
          <w:bCs/>
          <w:u w:val="single"/>
        </w:rPr>
      </w:pPr>
      <w:r>
        <w:fldChar w:fldCharType="begin"/>
      </w:r>
      <w:r>
        <w:instrText>HYPERLINK \l "figure_C_8_17_5_1" \h</w:instrText>
      </w:r>
      <w:r>
        <w:fldChar w:fldCharType="separate"/>
      </w:r>
      <w:r>
        <w:rPr>
          <w:rFonts w:ascii="Arial" w:hAnsi="Arial"/>
          <w:color w:val="000000"/>
          <w:sz w:val="18"/>
        </w:rPr>
        <w:t>Figure C.8.17.5-1</w:t>
      </w:r>
      <w:r>
        <w:rPr>
          <w:rFonts w:ascii="Arial" w:hAnsi="Arial"/>
          <w:color w:val="000000"/>
          <w:sz w:val="18"/>
        </w:rPr>
        <w:fldChar w:fldCharType="end"/>
      </w:r>
      <w:r>
        <w:rPr>
          <w:rFonts w:ascii="Arial" w:hAnsi="Arial"/>
          <w:color w:val="000000"/>
          <w:sz w:val="18"/>
        </w:rPr>
        <w:t xml:space="preserve"> shows an Ophthalmic Tomography </w:t>
      </w:r>
      <w:r w:rsidR="00113D4C">
        <w:rPr>
          <w:rFonts w:ascii="Arial" w:hAnsi="Arial"/>
          <w:b/>
          <w:bCs/>
          <w:color w:val="000000"/>
          <w:sz w:val="18"/>
          <w:u w:val="single"/>
        </w:rPr>
        <w:t xml:space="preserve">En Face </w:t>
      </w:r>
      <w:r>
        <w:rPr>
          <w:rFonts w:ascii="Arial" w:hAnsi="Arial"/>
          <w:color w:val="000000"/>
          <w:sz w:val="18"/>
        </w:rPr>
        <w:t>image displaying the fovea centralis. The image Row/Column is defined as 245 x 245 and the location of the fovea centralis is horizontal row = 194 and vertical row = 132. Therefore, Attribute Ophthalmic Anatomic Reference Point X-Coordinate (0022,0024) is equal to 194 and Attribute Ophthalmic Anatomic Reference Point Y-Coordinate (0022,0026) is equal to 132.</w:t>
      </w:r>
      <w:r w:rsidR="00CA6FEC">
        <w:rPr>
          <w:rFonts w:ascii="Arial" w:hAnsi="Arial"/>
          <w:color w:val="000000"/>
          <w:sz w:val="18"/>
        </w:rPr>
        <w:t xml:space="preserve"> </w:t>
      </w:r>
      <w:r w:rsidR="00CA6FEC">
        <w:rPr>
          <w:rFonts w:ascii="Arial" w:hAnsi="Arial"/>
          <w:b/>
          <w:bCs/>
          <w:color w:val="000000"/>
          <w:sz w:val="18"/>
          <w:u w:val="single"/>
        </w:rPr>
        <w:t xml:space="preserve">Because the </w:t>
      </w:r>
      <w:r w:rsidR="00E13314">
        <w:rPr>
          <w:rFonts w:ascii="Arial" w:hAnsi="Arial"/>
          <w:b/>
          <w:bCs/>
          <w:color w:val="000000"/>
          <w:sz w:val="18"/>
          <w:u w:val="single"/>
        </w:rPr>
        <w:t>I</w:t>
      </w:r>
      <w:r w:rsidR="00CA6FEC">
        <w:rPr>
          <w:rFonts w:ascii="Arial" w:hAnsi="Arial"/>
          <w:b/>
          <w:bCs/>
          <w:color w:val="000000"/>
          <w:sz w:val="18"/>
          <w:u w:val="single"/>
        </w:rPr>
        <w:t>mage is two-dimensional</w:t>
      </w:r>
      <w:r w:rsidR="00334161">
        <w:rPr>
          <w:rFonts w:ascii="Arial" w:hAnsi="Arial"/>
          <w:b/>
          <w:bCs/>
          <w:color w:val="000000"/>
          <w:sz w:val="18"/>
          <w:u w:val="single"/>
        </w:rPr>
        <w:t>,</w:t>
      </w:r>
      <w:r w:rsidR="00CA6FEC">
        <w:rPr>
          <w:rFonts w:ascii="Arial" w:hAnsi="Arial"/>
          <w:b/>
          <w:bCs/>
          <w:color w:val="000000"/>
          <w:sz w:val="18"/>
          <w:u w:val="single"/>
        </w:rPr>
        <w:t xml:space="preserve"> </w:t>
      </w:r>
      <w:r w:rsidR="002406BC">
        <w:rPr>
          <w:rFonts w:ascii="Arial" w:hAnsi="Arial"/>
          <w:b/>
          <w:bCs/>
          <w:color w:val="000000"/>
          <w:sz w:val="18"/>
          <w:u w:val="single"/>
        </w:rPr>
        <w:t xml:space="preserve">Attribute Ophthalmic Anatomic Reference Point Frame </w:t>
      </w:r>
      <w:r w:rsidR="00512DA6">
        <w:rPr>
          <w:rFonts w:ascii="Arial" w:hAnsi="Arial"/>
          <w:b/>
          <w:bCs/>
          <w:color w:val="000000"/>
          <w:sz w:val="18"/>
          <w:u w:val="single"/>
        </w:rPr>
        <w:t>Coordinate</w:t>
      </w:r>
      <w:r w:rsidR="002406BC">
        <w:rPr>
          <w:rFonts w:ascii="Arial" w:hAnsi="Arial"/>
          <w:b/>
          <w:bCs/>
          <w:color w:val="000000"/>
          <w:sz w:val="18"/>
          <w:u w:val="single"/>
        </w:rPr>
        <w:t xml:space="preserve"> (</w:t>
      </w:r>
      <w:proofErr w:type="spellStart"/>
      <w:r w:rsidR="002406BC">
        <w:rPr>
          <w:rFonts w:ascii="Arial" w:hAnsi="Arial"/>
          <w:b/>
          <w:bCs/>
          <w:color w:val="000000"/>
          <w:sz w:val="18"/>
          <w:u w:val="single"/>
        </w:rPr>
        <w:t>gggg,tttt</w:t>
      </w:r>
      <w:proofErr w:type="spellEnd"/>
      <w:r w:rsidR="002406BC">
        <w:rPr>
          <w:rFonts w:ascii="Arial" w:hAnsi="Arial"/>
          <w:b/>
          <w:bCs/>
          <w:color w:val="000000"/>
          <w:sz w:val="18"/>
          <w:u w:val="single"/>
        </w:rPr>
        <w:t>) is excluded.</w:t>
      </w:r>
    </w:p>
    <w:p w14:paraId="7802446C" w14:textId="77777777" w:rsidR="008C56A9" w:rsidRDefault="008C56A9" w:rsidP="008C56A9">
      <w:pPr>
        <w:spacing w:before="180" w:after="0"/>
        <w:jc w:val="both"/>
      </w:pPr>
      <w:bookmarkStart w:id="65" w:name="para_8ca8084c_b34c_4b3e_abe7_e51b4dce5f"/>
      <w:bookmarkEnd w:id="64"/>
    </w:p>
    <w:p w14:paraId="0A07D547" w14:textId="3FD10D3E" w:rsidR="008C56A9" w:rsidRDefault="007C5BAF" w:rsidP="008C56A9">
      <w:pPr>
        <w:spacing w:before="180" w:after="0"/>
        <w:jc w:val="center"/>
      </w:pPr>
      <w:bookmarkStart w:id="66" w:name="idm498918619392"/>
      <w:bookmarkStart w:id="67" w:name="figure_C_8_17_5_1"/>
      <w:bookmarkEnd w:id="65"/>
      <w:r>
        <w:rPr>
          <w:rFonts w:ascii="Arial" w:hAnsi="Arial"/>
          <w:noProof/>
          <w:color w:val="000000"/>
          <w:sz w:val="18"/>
        </w:rPr>
        <w:pict w14:anchorId="611B18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8pt;height:132pt;visibility:visible;mso-wrap-style:square;mso-width-percent:0;mso-height-percent:0;mso-width-percent:0;mso-height-percent:0">
            <v:imagedata r:id="rId11" o:title=""/>
          </v:shape>
        </w:pict>
      </w:r>
    </w:p>
    <w:bookmarkEnd w:id="66"/>
    <w:bookmarkEnd w:id="67"/>
    <w:p w14:paraId="698DC9F3" w14:textId="77777777" w:rsidR="008C56A9" w:rsidRDefault="008C56A9" w:rsidP="008C56A9">
      <w:pPr>
        <w:spacing w:before="216" w:after="0"/>
        <w:jc w:val="center"/>
        <w:rPr>
          <w:rFonts w:ascii="Arial" w:hAnsi="Arial"/>
          <w:b/>
          <w:color w:val="000000"/>
          <w:sz w:val="22"/>
        </w:rPr>
      </w:pPr>
      <w:r>
        <w:rPr>
          <w:rFonts w:ascii="Arial" w:hAnsi="Arial"/>
          <w:b/>
          <w:color w:val="000000"/>
          <w:sz w:val="22"/>
        </w:rPr>
        <w:t>Figure C.8.17.5-1. En face Image - Ophthalmic Anatomic Reference Point Location Example</w:t>
      </w:r>
    </w:p>
    <w:p w14:paraId="665D79B9" w14:textId="77777777" w:rsidR="00603026" w:rsidRDefault="00603026" w:rsidP="008C56A9">
      <w:pPr>
        <w:spacing w:before="216" w:after="0"/>
        <w:jc w:val="center"/>
      </w:pPr>
    </w:p>
    <w:p w14:paraId="754E4344" w14:textId="393A9258" w:rsidR="003B5DF7" w:rsidRDefault="00A65283" w:rsidP="003B5DF7">
      <w:pPr>
        <w:pBdr>
          <w:top w:val="single" w:sz="4" w:space="1" w:color="auto"/>
          <w:left w:val="single" w:sz="4" w:space="4" w:color="auto"/>
          <w:bottom w:val="single" w:sz="4" w:space="1" w:color="auto"/>
          <w:right w:val="single" w:sz="4" w:space="4" w:color="auto"/>
        </w:pBdr>
        <w:rPr>
          <w:i/>
        </w:rPr>
      </w:pPr>
      <w:r>
        <w:rPr>
          <w:i/>
        </w:rPr>
        <w:t xml:space="preserve">Add new </w:t>
      </w:r>
      <w:r w:rsidR="00F8405B">
        <w:rPr>
          <w:i/>
        </w:rPr>
        <w:t>Data Elements to</w:t>
      </w:r>
      <w:r w:rsidR="00C925CF">
        <w:rPr>
          <w:i/>
        </w:rPr>
        <w:t xml:space="preserve"> Registry of Data Elements in PS3.6</w:t>
      </w:r>
    </w:p>
    <w:p w14:paraId="1822705C" w14:textId="2A26B747" w:rsidR="00C925CF" w:rsidRDefault="00C925CF" w:rsidP="00C925CF">
      <w:pPr>
        <w:keepNext/>
        <w:spacing w:before="216" w:after="0"/>
        <w:jc w:val="center"/>
      </w:pPr>
      <w:r>
        <w:rPr>
          <w:rFonts w:ascii="Arial" w:hAnsi="Arial"/>
          <w:b/>
          <w:color w:val="000000"/>
          <w:sz w:val="22"/>
        </w:rPr>
        <w:t>Table </w:t>
      </w:r>
      <w:r w:rsidR="00E50F9D">
        <w:rPr>
          <w:rFonts w:ascii="Arial" w:hAnsi="Arial"/>
          <w:b/>
          <w:color w:val="000000"/>
          <w:sz w:val="22"/>
        </w:rPr>
        <w:t>6-1</w:t>
      </w:r>
      <w:r>
        <w:rPr>
          <w:rFonts w:ascii="Arial" w:hAnsi="Arial"/>
          <w:b/>
          <w:color w:val="000000"/>
          <w:sz w:val="22"/>
        </w:rPr>
        <w:t>. </w:t>
      </w:r>
      <w:r w:rsidR="00E50F9D">
        <w:rPr>
          <w:rFonts w:ascii="Arial" w:hAnsi="Arial"/>
          <w:b/>
          <w:color w:val="000000"/>
          <w:sz w:val="22"/>
        </w:rPr>
        <w:t>Registry of Data Elements</w:t>
      </w:r>
    </w:p>
    <w:p w14:paraId="7C3D2BC5" w14:textId="77777777" w:rsidR="00C925CF" w:rsidRDefault="00C925CF" w:rsidP="00C925CF">
      <w:pPr>
        <w:spacing w:after="0"/>
        <w:rPr>
          <w:sz w:val="13"/>
        </w:rPr>
      </w:pPr>
    </w:p>
    <w:tbl>
      <w:tblPr>
        <w:tblW w:w="8926" w:type="dxa"/>
        <w:tblInd w:w="45" w:type="dxa"/>
        <w:tblLayout w:type="fixed"/>
        <w:tblCellMar>
          <w:left w:w="10" w:type="dxa"/>
          <w:right w:w="10" w:type="dxa"/>
        </w:tblCellMar>
        <w:tblLook w:val="04A0" w:firstRow="1" w:lastRow="0" w:firstColumn="1" w:lastColumn="0" w:noHBand="0" w:noVBand="1"/>
      </w:tblPr>
      <w:tblGrid>
        <w:gridCol w:w="1129"/>
        <w:gridCol w:w="2835"/>
        <w:gridCol w:w="2835"/>
        <w:gridCol w:w="709"/>
        <w:gridCol w:w="709"/>
        <w:gridCol w:w="709"/>
      </w:tblGrid>
      <w:tr w:rsidR="00282A9A" w14:paraId="7E99D289" w14:textId="0C69BEC5" w:rsidTr="00AD4A16">
        <w:trPr>
          <w:tblHeader/>
        </w:trPr>
        <w:tc>
          <w:tcPr>
            <w:tcW w:w="112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14:paraId="51C5272A" w14:textId="58D159BB" w:rsidR="00282A9A" w:rsidRDefault="00282A9A" w:rsidP="001B44EA">
            <w:pPr>
              <w:keepNext/>
              <w:spacing w:after="0"/>
              <w:jc w:val="center"/>
            </w:pPr>
            <w:r>
              <w:rPr>
                <w:rFonts w:ascii="Arial" w:hAnsi="Arial"/>
                <w:b/>
                <w:color w:val="000000"/>
                <w:sz w:val="18"/>
              </w:rPr>
              <w:t>Tag</w:t>
            </w:r>
          </w:p>
        </w:tc>
        <w:tc>
          <w:tcPr>
            <w:tcW w:w="2835" w:type="dxa"/>
            <w:tcBorders>
              <w:top w:val="single" w:sz="4" w:space="0" w:color="000000"/>
              <w:bottom w:val="single" w:sz="4" w:space="0" w:color="000000"/>
              <w:right w:val="single" w:sz="4" w:space="0" w:color="000000"/>
            </w:tcBorders>
            <w:tcMar>
              <w:top w:w="40" w:type="dxa"/>
              <w:left w:w="40" w:type="dxa"/>
              <w:bottom w:w="40" w:type="dxa"/>
              <w:right w:w="40" w:type="dxa"/>
            </w:tcMar>
          </w:tcPr>
          <w:p w14:paraId="137C672E" w14:textId="759611DD" w:rsidR="00282A9A" w:rsidRDefault="00282A9A" w:rsidP="001B44EA">
            <w:pPr>
              <w:spacing w:after="0"/>
              <w:jc w:val="center"/>
            </w:pPr>
            <w:r>
              <w:rPr>
                <w:rFonts w:ascii="Arial" w:hAnsi="Arial"/>
                <w:b/>
                <w:color w:val="000000"/>
                <w:sz w:val="18"/>
              </w:rPr>
              <w:t>Name</w:t>
            </w:r>
          </w:p>
        </w:tc>
        <w:tc>
          <w:tcPr>
            <w:tcW w:w="2835" w:type="dxa"/>
            <w:tcBorders>
              <w:top w:val="single" w:sz="4" w:space="0" w:color="000000"/>
              <w:bottom w:val="single" w:sz="4" w:space="0" w:color="000000"/>
              <w:right w:val="single" w:sz="4" w:space="0" w:color="000000"/>
            </w:tcBorders>
            <w:tcMar>
              <w:top w:w="40" w:type="dxa"/>
              <w:left w:w="40" w:type="dxa"/>
              <w:bottom w:w="40" w:type="dxa"/>
              <w:right w:w="40" w:type="dxa"/>
            </w:tcMar>
          </w:tcPr>
          <w:p w14:paraId="268EF8EC" w14:textId="30439FA8" w:rsidR="00282A9A" w:rsidRDefault="00282A9A" w:rsidP="001B44EA">
            <w:pPr>
              <w:spacing w:after="0"/>
              <w:jc w:val="center"/>
            </w:pPr>
            <w:r>
              <w:rPr>
                <w:rFonts w:ascii="Arial" w:hAnsi="Arial"/>
                <w:b/>
                <w:color w:val="000000"/>
                <w:sz w:val="18"/>
              </w:rPr>
              <w:t xml:space="preserve">Keyword  </w:t>
            </w:r>
          </w:p>
        </w:tc>
        <w:tc>
          <w:tcPr>
            <w:tcW w:w="709" w:type="dxa"/>
            <w:tcBorders>
              <w:top w:val="single" w:sz="4" w:space="0" w:color="000000"/>
              <w:bottom w:val="single" w:sz="4" w:space="0" w:color="000000"/>
              <w:right w:val="single" w:sz="4" w:space="0" w:color="000000"/>
            </w:tcBorders>
          </w:tcPr>
          <w:p w14:paraId="1309EACC" w14:textId="0DE1DB66" w:rsidR="00282A9A" w:rsidRDefault="00282A9A" w:rsidP="001B44EA">
            <w:pPr>
              <w:spacing w:after="0"/>
              <w:jc w:val="center"/>
              <w:rPr>
                <w:rFonts w:ascii="Arial" w:hAnsi="Arial"/>
                <w:b/>
                <w:color w:val="000000"/>
                <w:sz w:val="18"/>
              </w:rPr>
            </w:pPr>
            <w:r>
              <w:rPr>
                <w:rFonts w:ascii="Arial" w:hAnsi="Arial"/>
                <w:b/>
                <w:color w:val="000000"/>
                <w:sz w:val="18"/>
              </w:rPr>
              <w:t>VR</w:t>
            </w:r>
          </w:p>
        </w:tc>
        <w:tc>
          <w:tcPr>
            <w:tcW w:w="709" w:type="dxa"/>
            <w:tcBorders>
              <w:top w:val="single" w:sz="4" w:space="0" w:color="000000"/>
              <w:bottom w:val="single" w:sz="4" w:space="0" w:color="000000"/>
              <w:right w:val="single" w:sz="4" w:space="0" w:color="000000"/>
            </w:tcBorders>
          </w:tcPr>
          <w:p w14:paraId="6EB08E33" w14:textId="257874ED" w:rsidR="00282A9A" w:rsidRDefault="00282A9A" w:rsidP="001B44EA">
            <w:pPr>
              <w:spacing w:after="0"/>
              <w:jc w:val="center"/>
              <w:rPr>
                <w:rFonts w:ascii="Arial" w:hAnsi="Arial"/>
                <w:b/>
                <w:color w:val="000000"/>
                <w:sz w:val="18"/>
              </w:rPr>
            </w:pPr>
            <w:r>
              <w:rPr>
                <w:rFonts w:ascii="Arial" w:hAnsi="Arial"/>
                <w:b/>
                <w:color w:val="000000"/>
                <w:sz w:val="18"/>
              </w:rPr>
              <w:t>VM</w:t>
            </w:r>
          </w:p>
        </w:tc>
        <w:tc>
          <w:tcPr>
            <w:tcW w:w="709" w:type="dxa"/>
            <w:tcBorders>
              <w:top w:val="single" w:sz="4" w:space="0" w:color="000000"/>
              <w:bottom w:val="single" w:sz="4" w:space="0" w:color="000000"/>
              <w:right w:val="single" w:sz="4" w:space="0" w:color="000000"/>
            </w:tcBorders>
          </w:tcPr>
          <w:p w14:paraId="4FC84556" w14:textId="77777777" w:rsidR="00282A9A" w:rsidRDefault="00282A9A" w:rsidP="001B44EA">
            <w:pPr>
              <w:spacing w:after="0"/>
              <w:jc w:val="center"/>
              <w:rPr>
                <w:rFonts w:ascii="Arial" w:hAnsi="Arial"/>
                <w:b/>
                <w:color w:val="000000"/>
                <w:sz w:val="18"/>
              </w:rPr>
            </w:pPr>
          </w:p>
        </w:tc>
      </w:tr>
      <w:tr w:rsidR="00282A9A" w14:paraId="266D1917" w14:textId="65725FD8" w:rsidTr="00AD4A16">
        <w:tc>
          <w:tcPr>
            <w:tcW w:w="1129" w:type="dxa"/>
            <w:tcBorders>
              <w:left w:val="single" w:sz="4" w:space="0" w:color="000000"/>
              <w:bottom w:val="single" w:sz="4" w:space="0" w:color="000000"/>
              <w:right w:val="single" w:sz="4" w:space="0" w:color="000000"/>
            </w:tcBorders>
            <w:tcMar>
              <w:top w:w="40" w:type="dxa"/>
              <w:left w:w="40" w:type="dxa"/>
              <w:bottom w:w="40" w:type="dxa"/>
              <w:right w:w="40" w:type="dxa"/>
            </w:tcMar>
          </w:tcPr>
          <w:p w14:paraId="6E2EDFC2" w14:textId="66A9B799" w:rsidR="00282A9A" w:rsidRDefault="00282A9A" w:rsidP="001B44EA">
            <w:pPr>
              <w:spacing w:after="0"/>
            </w:pPr>
            <w:r>
              <w:t>…</w:t>
            </w:r>
          </w:p>
        </w:tc>
        <w:tc>
          <w:tcPr>
            <w:tcW w:w="2835" w:type="dxa"/>
            <w:tcBorders>
              <w:bottom w:val="single" w:sz="4" w:space="0" w:color="000000"/>
              <w:right w:val="single" w:sz="4" w:space="0" w:color="000000"/>
            </w:tcBorders>
            <w:tcMar>
              <w:top w:w="40" w:type="dxa"/>
              <w:left w:w="40" w:type="dxa"/>
              <w:bottom w:w="40" w:type="dxa"/>
              <w:right w:w="40" w:type="dxa"/>
            </w:tcMar>
          </w:tcPr>
          <w:p w14:paraId="174AF769" w14:textId="2E9B98E4" w:rsidR="00282A9A" w:rsidRDefault="00282A9A" w:rsidP="001B44EA">
            <w:pPr>
              <w:spacing w:after="0"/>
            </w:pPr>
          </w:p>
        </w:tc>
        <w:tc>
          <w:tcPr>
            <w:tcW w:w="2835" w:type="dxa"/>
            <w:tcBorders>
              <w:bottom w:val="single" w:sz="4" w:space="0" w:color="000000"/>
              <w:right w:val="single" w:sz="4" w:space="0" w:color="000000"/>
            </w:tcBorders>
            <w:tcMar>
              <w:top w:w="40" w:type="dxa"/>
              <w:left w:w="40" w:type="dxa"/>
              <w:bottom w:w="40" w:type="dxa"/>
              <w:right w:w="40" w:type="dxa"/>
            </w:tcMar>
          </w:tcPr>
          <w:p w14:paraId="32023A35" w14:textId="0186E213" w:rsidR="00282A9A" w:rsidRDefault="00282A9A" w:rsidP="001B44EA">
            <w:pPr>
              <w:spacing w:after="0"/>
            </w:pPr>
          </w:p>
        </w:tc>
        <w:tc>
          <w:tcPr>
            <w:tcW w:w="709" w:type="dxa"/>
            <w:tcBorders>
              <w:bottom w:val="single" w:sz="4" w:space="0" w:color="000000"/>
              <w:right w:val="single" w:sz="4" w:space="0" w:color="000000"/>
            </w:tcBorders>
          </w:tcPr>
          <w:p w14:paraId="5D12E13C" w14:textId="77777777" w:rsidR="00282A9A" w:rsidRDefault="00282A9A" w:rsidP="001B44EA">
            <w:pPr>
              <w:spacing w:after="0"/>
              <w:rPr>
                <w:rFonts w:ascii="Arial" w:hAnsi="Arial"/>
                <w:color w:val="000000"/>
                <w:sz w:val="18"/>
              </w:rPr>
            </w:pPr>
          </w:p>
        </w:tc>
        <w:tc>
          <w:tcPr>
            <w:tcW w:w="709" w:type="dxa"/>
            <w:tcBorders>
              <w:bottom w:val="single" w:sz="4" w:space="0" w:color="000000"/>
              <w:right w:val="single" w:sz="4" w:space="0" w:color="000000"/>
            </w:tcBorders>
          </w:tcPr>
          <w:p w14:paraId="4DBB91D8" w14:textId="77777777" w:rsidR="00282A9A" w:rsidRDefault="00282A9A" w:rsidP="001B44EA">
            <w:pPr>
              <w:spacing w:after="0"/>
              <w:rPr>
                <w:rFonts w:ascii="Arial" w:hAnsi="Arial"/>
                <w:color w:val="000000"/>
                <w:sz w:val="18"/>
              </w:rPr>
            </w:pPr>
          </w:p>
        </w:tc>
        <w:tc>
          <w:tcPr>
            <w:tcW w:w="709" w:type="dxa"/>
            <w:tcBorders>
              <w:bottom w:val="single" w:sz="4" w:space="0" w:color="000000"/>
              <w:right w:val="single" w:sz="4" w:space="0" w:color="000000"/>
            </w:tcBorders>
          </w:tcPr>
          <w:p w14:paraId="6FD3DEAC" w14:textId="77777777" w:rsidR="00282A9A" w:rsidRDefault="00282A9A" w:rsidP="001B44EA">
            <w:pPr>
              <w:spacing w:after="0"/>
              <w:rPr>
                <w:rFonts w:ascii="Arial" w:hAnsi="Arial"/>
                <w:color w:val="000000"/>
                <w:sz w:val="18"/>
              </w:rPr>
            </w:pPr>
          </w:p>
        </w:tc>
      </w:tr>
      <w:tr w:rsidR="00282A9A" w14:paraId="1B117423" w14:textId="1A7C3B98" w:rsidTr="00AD4A16">
        <w:tc>
          <w:tcPr>
            <w:tcW w:w="1129" w:type="dxa"/>
            <w:tcBorders>
              <w:left w:val="single" w:sz="4" w:space="0" w:color="000000"/>
              <w:bottom w:val="single" w:sz="4" w:space="0" w:color="000000"/>
              <w:right w:val="single" w:sz="4" w:space="0" w:color="000000"/>
            </w:tcBorders>
            <w:tcMar>
              <w:top w:w="40" w:type="dxa"/>
              <w:left w:w="40" w:type="dxa"/>
              <w:bottom w:w="40" w:type="dxa"/>
              <w:right w:w="40" w:type="dxa"/>
            </w:tcMar>
          </w:tcPr>
          <w:p w14:paraId="714894DE" w14:textId="47D2878B" w:rsidR="00282A9A" w:rsidRPr="00AD4A16" w:rsidRDefault="00282A9A" w:rsidP="001B44EA">
            <w:pPr>
              <w:spacing w:after="0"/>
              <w:rPr>
                <w:b/>
                <w:bCs/>
                <w:u w:val="single"/>
              </w:rPr>
            </w:pPr>
            <w:r w:rsidRPr="00AD4A16">
              <w:rPr>
                <w:b/>
                <w:bCs/>
                <w:u w:val="single"/>
              </w:rPr>
              <w:t>(gggg,ttt</w:t>
            </w:r>
            <w:r w:rsidR="0036390B">
              <w:rPr>
                <w:b/>
                <w:bCs/>
                <w:u w:val="single"/>
              </w:rPr>
              <w:t>1</w:t>
            </w:r>
            <w:r w:rsidRPr="00AD4A16">
              <w:rPr>
                <w:b/>
                <w:bCs/>
                <w:u w:val="single"/>
              </w:rPr>
              <w:t>)</w:t>
            </w:r>
          </w:p>
        </w:tc>
        <w:tc>
          <w:tcPr>
            <w:tcW w:w="2835" w:type="dxa"/>
            <w:tcBorders>
              <w:bottom w:val="single" w:sz="4" w:space="0" w:color="000000"/>
              <w:right w:val="single" w:sz="4" w:space="0" w:color="000000"/>
            </w:tcBorders>
            <w:tcMar>
              <w:top w:w="40" w:type="dxa"/>
              <w:left w:w="40" w:type="dxa"/>
              <w:bottom w:w="40" w:type="dxa"/>
              <w:right w:w="40" w:type="dxa"/>
            </w:tcMar>
          </w:tcPr>
          <w:p w14:paraId="0883F0E1" w14:textId="76042E8C" w:rsidR="00282A9A" w:rsidRPr="00AD4A16" w:rsidRDefault="00282A9A" w:rsidP="001B44EA">
            <w:pPr>
              <w:spacing w:after="0"/>
              <w:rPr>
                <w:b/>
                <w:bCs/>
                <w:u w:val="single"/>
              </w:rPr>
            </w:pPr>
            <w:r w:rsidRPr="00AD4A16">
              <w:rPr>
                <w:b/>
                <w:bCs/>
                <w:u w:val="single"/>
              </w:rPr>
              <w:t>Ophthalmic Anatomic Reference Point Sequence</w:t>
            </w:r>
          </w:p>
        </w:tc>
        <w:tc>
          <w:tcPr>
            <w:tcW w:w="2835" w:type="dxa"/>
            <w:tcBorders>
              <w:bottom w:val="single" w:sz="4" w:space="0" w:color="000000"/>
              <w:right w:val="single" w:sz="4" w:space="0" w:color="000000"/>
            </w:tcBorders>
            <w:tcMar>
              <w:top w:w="40" w:type="dxa"/>
              <w:left w:w="40" w:type="dxa"/>
              <w:bottom w:w="40" w:type="dxa"/>
              <w:right w:w="40" w:type="dxa"/>
            </w:tcMar>
          </w:tcPr>
          <w:p w14:paraId="48BC8E53" w14:textId="4530B374" w:rsidR="00282A9A" w:rsidRPr="00AD4A16" w:rsidRDefault="00282A9A" w:rsidP="001B44EA">
            <w:pPr>
              <w:spacing w:after="0"/>
              <w:rPr>
                <w:b/>
                <w:bCs/>
                <w:u w:val="single"/>
              </w:rPr>
            </w:pPr>
            <w:r w:rsidRPr="00AD4A16">
              <w:rPr>
                <w:b/>
                <w:bCs/>
                <w:u w:val="single"/>
              </w:rPr>
              <w:t>OphthalmicAnatomicReferencePointSequence</w:t>
            </w:r>
          </w:p>
        </w:tc>
        <w:tc>
          <w:tcPr>
            <w:tcW w:w="709" w:type="dxa"/>
            <w:tcBorders>
              <w:bottom w:val="single" w:sz="4" w:space="0" w:color="000000"/>
              <w:right w:val="single" w:sz="4" w:space="0" w:color="000000"/>
            </w:tcBorders>
          </w:tcPr>
          <w:p w14:paraId="7A3BE0DC" w14:textId="00253813" w:rsidR="00282A9A" w:rsidRPr="00AD4A16" w:rsidRDefault="00282A9A" w:rsidP="001B44EA">
            <w:pPr>
              <w:spacing w:after="0"/>
              <w:jc w:val="center"/>
              <w:rPr>
                <w:rFonts w:ascii="Arial" w:hAnsi="Arial"/>
                <w:b/>
                <w:bCs/>
                <w:color w:val="000000"/>
                <w:sz w:val="18"/>
                <w:u w:val="single"/>
              </w:rPr>
            </w:pPr>
            <w:r w:rsidRPr="00AD4A16">
              <w:rPr>
                <w:rFonts w:ascii="Arial" w:hAnsi="Arial"/>
                <w:b/>
                <w:bCs/>
                <w:color w:val="000000"/>
                <w:sz w:val="18"/>
                <w:u w:val="single"/>
              </w:rPr>
              <w:t>SQ</w:t>
            </w:r>
          </w:p>
        </w:tc>
        <w:tc>
          <w:tcPr>
            <w:tcW w:w="709" w:type="dxa"/>
            <w:tcBorders>
              <w:bottom w:val="single" w:sz="4" w:space="0" w:color="000000"/>
              <w:right w:val="single" w:sz="4" w:space="0" w:color="000000"/>
            </w:tcBorders>
          </w:tcPr>
          <w:p w14:paraId="662E58CC" w14:textId="3EF4DA40" w:rsidR="00282A9A" w:rsidRPr="00AD4A16" w:rsidRDefault="00AD4A16" w:rsidP="001B44EA">
            <w:pPr>
              <w:spacing w:after="0"/>
              <w:jc w:val="center"/>
              <w:rPr>
                <w:rFonts w:ascii="Arial" w:hAnsi="Arial"/>
                <w:b/>
                <w:bCs/>
                <w:color w:val="000000"/>
                <w:sz w:val="18"/>
                <w:u w:val="single"/>
              </w:rPr>
            </w:pPr>
            <w:r w:rsidRPr="00AD4A16">
              <w:rPr>
                <w:rFonts w:ascii="Arial" w:hAnsi="Arial"/>
                <w:b/>
                <w:bCs/>
                <w:color w:val="000000"/>
                <w:sz w:val="18"/>
                <w:u w:val="single"/>
              </w:rPr>
              <w:t>1</w:t>
            </w:r>
          </w:p>
        </w:tc>
        <w:tc>
          <w:tcPr>
            <w:tcW w:w="709" w:type="dxa"/>
            <w:tcBorders>
              <w:bottom w:val="single" w:sz="4" w:space="0" w:color="000000"/>
              <w:right w:val="single" w:sz="4" w:space="0" w:color="000000"/>
            </w:tcBorders>
          </w:tcPr>
          <w:p w14:paraId="2B06ED25" w14:textId="77777777" w:rsidR="00282A9A" w:rsidRPr="00AD4A16" w:rsidRDefault="00282A9A" w:rsidP="001B44EA">
            <w:pPr>
              <w:spacing w:after="0"/>
              <w:rPr>
                <w:rFonts w:ascii="Arial" w:hAnsi="Arial"/>
                <w:b/>
                <w:bCs/>
                <w:color w:val="000000"/>
                <w:sz w:val="18"/>
                <w:u w:val="single"/>
              </w:rPr>
            </w:pPr>
          </w:p>
        </w:tc>
      </w:tr>
      <w:tr w:rsidR="00DA517F" w14:paraId="038FCD27" w14:textId="77777777" w:rsidTr="00AD4A16">
        <w:tc>
          <w:tcPr>
            <w:tcW w:w="1129" w:type="dxa"/>
            <w:tcBorders>
              <w:left w:val="single" w:sz="4" w:space="0" w:color="000000"/>
              <w:bottom w:val="single" w:sz="4" w:space="0" w:color="000000"/>
              <w:right w:val="single" w:sz="4" w:space="0" w:color="000000"/>
            </w:tcBorders>
            <w:tcMar>
              <w:top w:w="40" w:type="dxa"/>
              <w:left w:w="40" w:type="dxa"/>
              <w:bottom w:w="40" w:type="dxa"/>
              <w:right w:w="40" w:type="dxa"/>
            </w:tcMar>
          </w:tcPr>
          <w:p w14:paraId="38B3FC98" w14:textId="0414E7E8" w:rsidR="00DA517F" w:rsidRPr="00AD4A16" w:rsidRDefault="008F0F23" w:rsidP="001B44EA">
            <w:pPr>
              <w:spacing w:after="0"/>
              <w:rPr>
                <w:b/>
                <w:bCs/>
                <w:u w:val="single"/>
              </w:rPr>
            </w:pPr>
            <w:r>
              <w:rPr>
                <w:b/>
                <w:bCs/>
                <w:u w:val="single"/>
              </w:rPr>
              <w:t>(gggg,ttt</w:t>
            </w:r>
            <w:r w:rsidR="0036390B">
              <w:rPr>
                <w:b/>
                <w:bCs/>
                <w:u w:val="single"/>
              </w:rPr>
              <w:t>2</w:t>
            </w:r>
            <w:r>
              <w:rPr>
                <w:b/>
                <w:bCs/>
                <w:u w:val="single"/>
              </w:rPr>
              <w:t>)</w:t>
            </w:r>
          </w:p>
        </w:tc>
        <w:tc>
          <w:tcPr>
            <w:tcW w:w="2835" w:type="dxa"/>
            <w:tcBorders>
              <w:bottom w:val="single" w:sz="4" w:space="0" w:color="000000"/>
              <w:right w:val="single" w:sz="4" w:space="0" w:color="000000"/>
            </w:tcBorders>
            <w:tcMar>
              <w:top w:w="40" w:type="dxa"/>
              <w:left w:w="40" w:type="dxa"/>
              <w:bottom w:w="40" w:type="dxa"/>
              <w:right w:w="40" w:type="dxa"/>
            </w:tcMar>
          </w:tcPr>
          <w:p w14:paraId="6BEE2A82" w14:textId="324CBF96" w:rsidR="00DA517F" w:rsidRPr="00AD4A16" w:rsidRDefault="008F0F23" w:rsidP="001B44EA">
            <w:pPr>
              <w:spacing w:after="0"/>
              <w:rPr>
                <w:b/>
                <w:bCs/>
                <w:u w:val="single"/>
              </w:rPr>
            </w:pPr>
            <w:r w:rsidRPr="00AD4A16">
              <w:rPr>
                <w:b/>
                <w:bCs/>
                <w:u w:val="single"/>
              </w:rPr>
              <w:t>Ophthalmic Anatomic Reference Point</w:t>
            </w:r>
            <w:r>
              <w:rPr>
                <w:b/>
                <w:bCs/>
                <w:u w:val="single"/>
              </w:rPr>
              <w:t xml:space="preserve"> Localization Type</w:t>
            </w:r>
          </w:p>
        </w:tc>
        <w:tc>
          <w:tcPr>
            <w:tcW w:w="2835" w:type="dxa"/>
            <w:tcBorders>
              <w:bottom w:val="single" w:sz="4" w:space="0" w:color="000000"/>
              <w:right w:val="single" w:sz="4" w:space="0" w:color="000000"/>
            </w:tcBorders>
            <w:tcMar>
              <w:top w:w="40" w:type="dxa"/>
              <w:left w:w="40" w:type="dxa"/>
              <w:bottom w:w="40" w:type="dxa"/>
              <w:right w:w="40" w:type="dxa"/>
            </w:tcMar>
          </w:tcPr>
          <w:p w14:paraId="2AE1AE85" w14:textId="1685D679" w:rsidR="00DA517F" w:rsidRPr="00AD4A16" w:rsidRDefault="008F0F23" w:rsidP="001B44EA">
            <w:pPr>
              <w:spacing w:after="0"/>
              <w:rPr>
                <w:b/>
                <w:bCs/>
                <w:u w:val="single"/>
              </w:rPr>
            </w:pPr>
            <w:proofErr w:type="spellStart"/>
            <w:r w:rsidRPr="00AD4A16">
              <w:rPr>
                <w:b/>
                <w:bCs/>
                <w:u w:val="single"/>
              </w:rPr>
              <w:t>Ophthalmic</w:t>
            </w:r>
            <w:r>
              <w:rPr>
                <w:b/>
                <w:bCs/>
                <w:u w:val="single"/>
              </w:rPr>
              <w:t>A</w:t>
            </w:r>
            <w:r w:rsidRPr="00AD4A16">
              <w:rPr>
                <w:b/>
                <w:bCs/>
                <w:u w:val="single"/>
              </w:rPr>
              <w:t>natomicReferencePoint</w:t>
            </w:r>
            <w:r>
              <w:rPr>
                <w:b/>
                <w:bCs/>
                <w:u w:val="single"/>
              </w:rPr>
              <w:t>LocalizationType</w:t>
            </w:r>
            <w:proofErr w:type="spellEnd"/>
          </w:p>
        </w:tc>
        <w:tc>
          <w:tcPr>
            <w:tcW w:w="709" w:type="dxa"/>
            <w:tcBorders>
              <w:bottom w:val="single" w:sz="4" w:space="0" w:color="000000"/>
              <w:right w:val="single" w:sz="4" w:space="0" w:color="000000"/>
            </w:tcBorders>
          </w:tcPr>
          <w:p w14:paraId="2EF0F05F" w14:textId="25AB959E" w:rsidR="00DA517F" w:rsidRPr="00AD4A16" w:rsidRDefault="008F0F23" w:rsidP="001B44EA">
            <w:pPr>
              <w:spacing w:after="0"/>
              <w:jc w:val="center"/>
              <w:rPr>
                <w:rFonts w:ascii="Arial" w:hAnsi="Arial"/>
                <w:b/>
                <w:bCs/>
                <w:color w:val="000000"/>
                <w:sz w:val="18"/>
                <w:u w:val="single"/>
              </w:rPr>
            </w:pPr>
            <w:r>
              <w:rPr>
                <w:rFonts w:ascii="Arial" w:hAnsi="Arial"/>
                <w:b/>
                <w:bCs/>
                <w:color w:val="000000"/>
                <w:sz w:val="18"/>
                <w:u w:val="single"/>
              </w:rPr>
              <w:t>CS</w:t>
            </w:r>
          </w:p>
        </w:tc>
        <w:tc>
          <w:tcPr>
            <w:tcW w:w="709" w:type="dxa"/>
            <w:tcBorders>
              <w:bottom w:val="single" w:sz="4" w:space="0" w:color="000000"/>
              <w:right w:val="single" w:sz="4" w:space="0" w:color="000000"/>
            </w:tcBorders>
          </w:tcPr>
          <w:p w14:paraId="6C422DFF" w14:textId="42979F3F" w:rsidR="00DA517F" w:rsidRPr="00AD4A16" w:rsidRDefault="008F0F23" w:rsidP="001B44EA">
            <w:pPr>
              <w:spacing w:after="0"/>
              <w:jc w:val="center"/>
              <w:rPr>
                <w:rFonts w:ascii="Arial" w:hAnsi="Arial"/>
                <w:b/>
                <w:bCs/>
                <w:color w:val="000000"/>
                <w:sz w:val="18"/>
                <w:u w:val="single"/>
              </w:rPr>
            </w:pPr>
            <w:r>
              <w:rPr>
                <w:rFonts w:ascii="Arial" w:hAnsi="Arial"/>
                <w:b/>
                <w:bCs/>
                <w:color w:val="000000"/>
                <w:sz w:val="18"/>
                <w:u w:val="single"/>
              </w:rPr>
              <w:t>1</w:t>
            </w:r>
          </w:p>
        </w:tc>
        <w:tc>
          <w:tcPr>
            <w:tcW w:w="709" w:type="dxa"/>
            <w:tcBorders>
              <w:bottom w:val="single" w:sz="4" w:space="0" w:color="000000"/>
              <w:right w:val="single" w:sz="4" w:space="0" w:color="000000"/>
            </w:tcBorders>
          </w:tcPr>
          <w:p w14:paraId="41EB8666" w14:textId="77777777" w:rsidR="00DA517F" w:rsidRPr="00AD4A16" w:rsidRDefault="00DA517F" w:rsidP="001B44EA">
            <w:pPr>
              <w:spacing w:after="0"/>
              <w:rPr>
                <w:rFonts w:ascii="Arial" w:hAnsi="Arial"/>
                <w:b/>
                <w:bCs/>
                <w:color w:val="000000"/>
                <w:sz w:val="18"/>
                <w:u w:val="single"/>
              </w:rPr>
            </w:pPr>
          </w:p>
        </w:tc>
      </w:tr>
      <w:tr w:rsidR="00D73760" w14:paraId="72CABD30" w14:textId="77777777" w:rsidTr="00AD4A16">
        <w:tc>
          <w:tcPr>
            <w:tcW w:w="1129" w:type="dxa"/>
            <w:tcBorders>
              <w:left w:val="single" w:sz="4" w:space="0" w:color="000000"/>
              <w:bottom w:val="single" w:sz="4" w:space="0" w:color="000000"/>
              <w:right w:val="single" w:sz="4" w:space="0" w:color="000000"/>
            </w:tcBorders>
            <w:tcMar>
              <w:top w:w="40" w:type="dxa"/>
              <w:left w:w="40" w:type="dxa"/>
              <w:bottom w:w="40" w:type="dxa"/>
              <w:right w:w="40" w:type="dxa"/>
            </w:tcMar>
          </w:tcPr>
          <w:p w14:paraId="0AB5EB5E" w14:textId="01854F7B" w:rsidR="00D73760" w:rsidRPr="00AD4A16" w:rsidRDefault="00D73760" w:rsidP="001B44EA">
            <w:pPr>
              <w:spacing w:after="0"/>
              <w:rPr>
                <w:b/>
                <w:bCs/>
                <w:u w:val="single"/>
              </w:rPr>
            </w:pPr>
            <w:r w:rsidRPr="00AD4A16">
              <w:rPr>
                <w:b/>
                <w:bCs/>
                <w:u w:val="single"/>
              </w:rPr>
              <w:t>(gggg,ttt</w:t>
            </w:r>
            <w:r w:rsidR="0036390B">
              <w:rPr>
                <w:b/>
                <w:bCs/>
                <w:u w:val="single"/>
              </w:rPr>
              <w:t>3</w:t>
            </w:r>
            <w:r w:rsidRPr="00AD4A16">
              <w:rPr>
                <w:b/>
                <w:bCs/>
                <w:u w:val="single"/>
              </w:rPr>
              <w:t>)</w:t>
            </w:r>
          </w:p>
        </w:tc>
        <w:tc>
          <w:tcPr>
            <w:tcW w:w="2835" w:type="dxa"/>
            <w:tcBorders>
              <w:bottom w:val="single" w:sz="4" w:space="0" w:color="000000"/>
              <w:right w:val="single" w:sz="4" w:space="0" w:color="000000"/>
            </w:tcBorders>
            <w:tcMar>
              <w:top w:w="40" w:type="dxa"/>
              <w:left w:w="40" w:type="dxa"/>
              <w:bottom w:w="40" w:type="dxa"/>
              <w:right w:w="40" w:type="dxa"/>
            </w:tcMar>
          </w:tcPr>
          <w:p w14:paraId="00132BC7" w14:textId="0ED5B5A9" w:rsidR="00D73760" w:rsidRPr="00AD4A16" w:rsidRDefault="006B0CEC" w:rsidP="001B44EA">
            <w:pPr>
              <w:spacing w:after="0"/>
              <w:rPr>
                <w:b/>
                <w:bCs/>
                <w:u w:val="single"/>
              </w:rPr>
            </w:pPr>
            <w:r>
              <w:rPr>
                <w:b/>
                <w:bCs/>
                <w:u w:val="single"/>
              </w:rPr>
              <w:t>Primary Anatomic Structure Item Index</w:t>
            </w:r>
          </w:p>
        </w:tc>
        <w:tc>
          <w:tcPr>
            <w:tcW w:w="2835" w:type="dxa"/>
            <w:tcBorders>
              <w:bottom w:val="single" w:sz="4" w:space="0" w:color="000000"/>
              <w:right w:val="single" w:sz="4" w:space="0" w:color="000000"/>
            </w:tcBorders>
            <w:tcMar>
              <w:top w:w="40" w:type="dxa"/>
              <w:left w:w="40" w:type="dxa"/>
              <w:bottom w:w="40" w:type="dxa"/>
              <w:right w:w="40" w:type="dxa"/>
            </w:tcMar>
          </w:tcPr>
          <w:p w14:paraId="7A830E5D" w14:textId="3F03ECE8" w:rsidR="00D73760" w:rsidRPr="00AD4A16" w:rsidRDefault="006B0CEC" w:rsidP="001B44EA">
            <w:pPr>
              <w:spacing w:after="0"/>
              <w:rPr>
                <w:b/>
                <w:bCs/>
                <w:u w:val="single"/>
              </w:rPr>
            </w:pPr>
            <w:proofErr w:type="spellStart"/>
            <w:r>
              <w:rPr>
                <w:b/>
                <w:bCs/>
                <w:u w:val="single"/>
              </w:rPr>
              <w:t>PrimaryAnatomicStructureItemIndex</w:t>
            </w:r>
            <w:proofErr w:type="spellEnd"/>
          </w:p>
        </w:tc>
        <w:tc>
          <w:tcPr>
            <w:tcW w:w="709" w:type="dxa"/>
            <w:tcBorders>
              <w:bottom w:val="single" w:sz="4" w:space="0" w:color="000000"/>
              <w:right w:val="single" w:sz="4" w:space="0" w:color="000000"/>
            </w:tcBorders>
          </w:tcPr>
          <w:p w14:paraId="10CAF1E9" w14:textId="48A522F6" w:rsidR="00D73760" w:rsidRPr="00AD4A16" w:rsidRDefault="00896E06" w:rsidP="001B44EA">
            <w:pPr>
              <w:spacing w:after="0"/>
              <w:jc w:val="center"/>
              <w:rPr>
                <w:rFonts w:ascii="Arial" w:hAnsi="Arial"/>
                <w:b/>
                <w:bCs/>
                <w:color w:val="000000"/>
                <w:sz w:val="18"/>
                <w:u w:val="single"/>
              </w:rPr>
            </w:pPr>
            <w:r>
              <w:rPr>
                <w:rFonts w:ascii="Arial" w:hAnsi="Arial"/>
                <w:b/>
                <w:bCs/>
                <w:color w:val="000000"/>
                <w:sz w:val="18"/>
                <w:u w:val="single"/>
              </w:rPr>
              <w:t>IS</w:t>
            </w:r>
          </w:p>
        </w:tc>
        <w:tc>
          <w:tcPr>
            <w:tcW w:w="709" w:type="dxa"/>
            <w:tcBorders>
              <w:bottom w:val="single" w:sz="4" w:space="0" w:color="000000"/>
              <w:right w:val="single" w:sz="4" w:space="0" w:color="000000"/>
            </w:tcBorders>
          </w:tcPr>
          <w:p w14:paraId="54AF3CF4" w14:textId="200D3981" w:rsidR="00D73760" w:rsidRPr="00AD4A16" w:rsidRDefault="00D73760" w:rsidP="001B44EA">
            <w:pPr>
              <w:spacing w:after="0"/>
              <w:jc w:val="center"/>
              <w:rPr>
                <w:rFonts w:ascii="Arial" w:hAnsi="Arial"/>
                <w:b/>
                <w:bCs/>
                <w:color w:val="000000"/>
                <w:sz w:val="18"/>
                <w:u w:val="single"/>
              </w:rPr>
            </w:pPr>
            <w:r w:rsidRPr="00AD4A16">
              <w:rPr>
                <w:rFonts w:ascii="Arial" w:hAnsi="Arial"/>
                <w:b/>
                <w:bCs/>
                <w:color w:val="000000"/>
                <w:sz w:val="18"/>
                <w:u w:val="single"/>
              </w:rPr>
              <w:t>1</w:t>
            </w:r>
          </w:p>
        </w:tc>
        <w:tc>
          <w:tcPr>
            <w:tcW w:w="709" w:type="dxa"/>
            <w:tcBorders>
              <w:bottom w:val="single" w:sz="4" w:space="0" w:color="000000"/>
              <w:right w:val="single" w:sz="4" w:space="0" w:color="000000"/>
            </w:tcBorders>
          </w:tcPr>
          <w:p w14:paraId="61C23727" w14:textId="77777777" w:rsidR="00D73760" w:rsidRPr="00AD4A16" w:rsidRDefault="00D73760" w:rsidP="001B44EA">
            <w:pPr>
              <w:spacing w:after="0"/>
              <w:rPr>
                <w:rFonts w:ascii="Arial" w:hAnsi="Arial"/>
                <w:b/>
                <w:bCs/>
                <w:color w:val="000000"/>
                <w:sz w:val="18"/>
                <w:u w:val="single"/>
              </w:rPr>
            </w:pPr>
          </w:p>
        </w:tc>
      </w:tr>
      <w:tr w:rsidR="00282A9A" w14:paraId="0D5EC130" w14:textId="214F4568" w:rsidTr="00AD4A16">
        <w:tc>
          <w:tcPr>
            <w:tcW w:w="1129" w:type="dxa"/>
            <w:tcBorders>
              <w:left w:val="single" w:sz="4" w:space="0" w:color="000000"/>
              <w:bottom w:val="single" w:sz="4" w:space="0" w:color="000000"/>
              <w:right w:val="single" w:sz="4" w:space="0" w:color="000000"/>
            </w:tcBorders>
            <w:tcMar>
              <w:top w:w="40" w:type="dxa"/>
              <w:left w:w="40" w:type="dxa"/>
              <w:bottom w:w="40" w:type="dxa"/>
              <w:right w:w="40" w:type="dxa"/>
            </w:tcMar>
          </w:tcPr>
          <w:p w14:paraId="42685488" w14:textId="249FBE39" w:rsidR="00282A9A" w:rsidRPr="00AD4A16" w:rsidRDefault="00282A9A" w:rsidP="001B44EA">
            <w:pPr>
              <w:spacing w:after="0"/>
              <w:rPr>
                <w:b/>
                <w:bCs/>
                <w:u w:val="single"/>
              </w:rPr>
            </w:pPr>
            <w:r w:rsidRPr="00AD4A16">
              <w:rPr>
                <w:b/>
                <w:bCs/>
                <w:u w:val="single"/>
              </w:rPr>
              <w:t>(gggg,ttt</w:t>
            </w:r>
            <w:r w:rsidR="0036390B">
              <w:rPr>
                <w:b/>
                <w:bCs/>
                <w:u w:val="single"/>
              </w:rPr>
              <w:t>4</w:t>
            </w:r>
            <w:r w:rsidRPr="00AD4A16">
              <w:rPr>
                <w:b/>
                <w:bCs/>
                <w:u w:val="single"/>
              </w:rPr>
              <w:t>)</w:t>
            </w:r>
          </w:p>
        </w:tc>
        <w:tc>
          <w:tcPr>
            <w:tcW w:w="2835" w:type="dxa"/>
            <w:tcBorders>
              <w:bottom w:val="single" w:sz="4" w:space="0" w:color="000000"/>
              <w:right w:val="single" w:sz="4" w:space="0" w:color="000000"/>
            </w:tcBorders>
            <w:tcMar>
              <w:top w:w="40" w:type="dxa"/>
              <w:left w:w="40" w:type="dxa"/>
              <w:bottom w:w="40" w:type="dxa"/>
              <w:right w:w="40" w:type="dxa"/>
            </w:tcMar>
          </w:tcPr>
          <w:p w14:paraId="377FC2B1" w14:textId="15933FA8" w:rsidR="00282A9A" w:rsidRPr="00AD4A16" w:rsidRDefault="00282A9A" w:rsidP="001B44EA">
            <w:pPr>
              <w:spacing w:after="0"/>
              <w:rPr>
                <w:b/>
                <w:bCs/>
                <w:u w:val="single"/>
              </w:rPr>
            </w:pPr>
            <w:r w:rsidRPr="00AD4A16">
              <w:rPr>
                <w:b/>
                <w:bCs/>
                <w:u w:val="single"/>
              </w:rPr>
              <w:t>Ophthalmic Anatomic Reference Point Frame Coordinate</w:t>
            </w:r>
          </w:p>
        </w:tc>
        <w:tc>
          <w:tcPr>
            <w:tcW w:w="2835" w:type="dxa"/>
            <w:tcBorders>
              <w:bottom w:val="single" w:sz="4" w:space="0" w:color="000000"/>
              <w:right w:val="single" w:sz="4" w:space="0" w:color="000000"/>
            </w:tcBorders>
            <w:tcMar>
              <w:top w:w="40" w:type="dxa"/>
              <w:left w:w="40" w:type="dxa"/>
              <w:bottom w:w="40" w:type="dxa"/>
              <w:right w:w="40" w:type="dxa"/>
            </w:tcMar>
          </w:tcPr>
          <w:p w14:paraId="3B5CDF9C" w14:textId="39C168C6" w:rsidR="00282A9A" w:rsidRPr="00AD4A16" w:rsidRDefault="00282A9A" w:rsidP="001B44EA">
            <w:pPr>
              <w:spacing w:after="0"/>
              <w:rPr>
                <w:b/>
                <w:bCs/>
                <w:u w:val="single"/>
              </w:rPr>
            </w:pPr>
            <w:r w:rsidRPr="00AD4A16">
              <w:rPr>
                <w:b/>
                <w:bCs/>
                <w:u w:val="single"/>
              </w:rPr>
              <w:t>OphthalmicAnatomicReferencePointFrameCoordinate</w:t>
            </w:r>
          </w:p>
        </w:tc>
        <w:tc>
          <w:tcPr>
            <w:tcW w:w="709" w:type="dxa"/>
            <w:tcBorders>
              <w:bottom w:val="single" w:sz="4" w:space="0" w:color="000000"/>
              <w:right w:val="single" w:sz="4" w:space="0" w:color="000000"/>
            </w:tcBorders>
          </w:tcPr>
          <w:p w14:paraId="41A5A68B" w14:textId="2A2E69FE" w:rsidR="00282A9A" w:rsidRPr="00AD4A16" w:rsidRDefault="00AD4A16" w:rsidP="001B44EA">
            <w:pPr>
              <w:spacing w:after="0"/>
              <w:jc w:val="center"/>
              <w:rPr>
                <w:rFonts w:ascii="Arial" w:hAnsi="Arial"/>
                <w:b/>
                <w:bCs/>
                <w:color w:val="000000"/>
                <w:sz w:val="18"/>
                <w:u w:val="single"/>
              </w:rPr>
            </w:pPr>
            <w:r w:rsidRPr="00AD4A16">
              <w:rPr>
                <w:rFonts w:ascii="Arial" w:hAnsi="Arial"/>
                <w:b/>
                <w:bCs/>
                <w:color w:val="000000"/>
                <w:sz w:val="18"/>
                <w:u w:val="single"/>
              </w:rPr>
              <w:t>FL</w:t>
            </w:r>
          </w:p>
        </w:tc>
        <w:tc>
          <w:tcPr>
            <w:tcW w:w="709" w:type="dxa"/>
            <w:tcBorders>
              <w:bottom w:val="single" w:sz="4" w:space="0" w:color="000000"/>
              <w:right w:val="single" w:sz="4" w:space="0" w:color="000000"/>
            </w:tcBorders>
          </w:tcPr>
          <w:p w14:paraId="36EF536F" w14:textId="51A4EBBF" w:rsidR="00282A9A" w:rsidRPr="00AD4A16" w:rsidRDefault="00AD4A16" w:rsidP="001B44EA">
            <w:pPr>
              <w:spacing w:after="0"/>
              <w:jc w:val="center"/>
              <w:rPr>
                <w:rFonts w:ascii="Arial" w:hAnsi="Arial"/>
                <w:b/>
                <w:bCs/>
                <w:color w:val="000000"/>
                <w:sz w:val="18"/>
                <w:u w:val="single"/>
              </w:rPr>
            </w:pPr>
            <w:r w:rsidRPr="00AD4A16">
              <w:rPr>
                <w:rFonts w:ascii="Arial" w:hAnsi="Arial"/>
                <w:b/>
                <w:bCs/>
                <w:color w:val="000000"/>
                <w:sz w:val="18"/>
                <w:u w:val="single"/>
              </w:rPr>
              <w:t>1</w:t>
            </w:r>
          </w:p>
        </w:tc>
        <w:tc>
          <w:tcPr>
            <w:tcW w:w="709" w:type="dxa"/>
            <w:tcBorders>
              <w:bottom w:val="single" w:sz="4" w:space="0" w:color="000000"/>
              <w:right w:val="single" w:sz="4" w:space="0" w:color="000000"/>
            </w:tcBorders>
          </w:tcPr>
          <w:p w14:paraId="792669FD" w14:textId="77777777" w:rsidR="00282A9A" w:rsidRPr="00AD4A16" w:rsidRDefault="00282A9A" w:rsidP="001B44EA">
            <w:pPr>
              <w:spacing w:after="0"/>
              <w:rPr>
                <w:rFonts w:ascii="Arial" w:hAnsi="Arial"/>
                <w:b/>
                <w:bCs/>
                <w:color w:val="000000"/>
                <w:sz w:val="18"/>
                <w:u w:val="single"/>
              </w:rPr>
            </w:pPr>
          </w:p>
        </w:tc>
      </w:tr>
    </w:tbl>
    <w:p w14:paraId="3CD340A8" w14:textId="77777777" w:rsidR="00DF722E" w:rsidRDefault="00DF722E"/>
    <w:sectPr w:rsidR="00DF722E" w:rsidSect="00B049A5">
      <w:footerReference w:type="default" r:id="rId12"/>
      <w:pgSz w:w="12240" w:h="15840"/>
      <w:pgMar w:top="851" w:right="1440" w:bottom="993"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18215" w14:textId="77777777" w:rsidR="007C5BAF" w:rsidRPr="00B87192" w:rsidRDefault="007C5BAF" w:rsidP="00DE1F69">
      <w:pPr>
        <w:spacing w:after="0"/>
      </w:pPr>
      <w:r>
        <w:separator/>
      </w:r>
    </w:p>
  </w:endnote>
  <w:endnote w:type="continuationSeparator" w:id="0">
    <w:p w14:paraId="73926A78" w14:textId="77777777" w:rsidR="007C5BAF" w:rsidRPr="00B87192" w:rsidRDefault="007C5BAF" w:rsidP="00DE1F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DEF7B" w14:textId="77777777" w:rsidR="00DE1F69" w:rsidRPr="00355B9F" w:rsidRDefault="00DE1F69" w:rsidP="00DE1F69">
    <w:pPr>
      <w:pStyle w:val="Footer"/>
    </w:pPr>
    <w:r>
      <w:tab/>
      <w:t>Page</w:t>
    </w:r>
    <w:r w:rsidRPr="00355B9F">
      <w:t xml:space="preserve"> </w:t>
    </w:r>
    <w:r>
      <w:fldChar w:fldCharType="begin"/>
    </w:r>
    <w:r w:rsidRPr="00355B9F">
      <w:instrText xml:space="preserve"> PAGE    \* MERGEFORMAT </w:instrText>
    </w:r>
    <w:r>
      <w:fldChar w:fldCharType="separate"/>
    </w:r>
    <w:r w:rsidR="00A9378B">
      <w:rPr>
        <w:noProof/>
      </w:rPr>
      <w:t>1</w:t>
    </w:r>
    <w:r>
      <w:fldChar w:fldCharType="end"/>
    </w:r>
  </w:p>
  <w:p w14:paraId="6A793200" w14:textId="77777777" w:rsidR="00DE1F69" w:rsidRDefault="00DE1F69" w:rsidP="00DE1F69">
    <w:pPr>
      <w:pStyle w:val="Footer"/>
    </w:pPr>
  </w:p>
  <w:p w14:paraId="46800EA1" w14:textId="77777777" w:rsidR="00DE1F69" w:rsidRDefault="00DE1F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62E50" w14:textId="77777777" w:rsidR="007C5BAF" w:rsidRPr="00B87192" w:rsidRDefault="007C5BAF" w:rsidP="00DE1F69">
      <w:pPr>
        <w:spacing w:after="0"/>
      </w:pPr>
      <w:r>
        <w:separator/>
      </w:r>
    </w:p>
  </w:footnote>
  <w:footnote w:type="continuationSeparator" w:id="0">
    <w:p w14:paraId="6813159E" w14:textId="77777777" w:rsidR="007C5BAF" w:rsidRPr="00B87192" w:rsidRDefault="007C5BAF" w:rsidP="00DE1F69">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1F69"/>
    <w:rsid w:val="00003D54"/>
    <w:rsid w:val="00006CD8"/>
    <w:rsid w:val="00020247"/>
    <w:rsid w:val="00030ADA"/>
    <w:rsid w:val="00036C89"/>
    <w:rsid w:val="000545DC"/>
    <w:rsid w:val="0006783E"/>
    <w:rsid w:val="00084797"/>
    <w:rsid w:val="000A1B93"/>
    <w:rsid w:val="000B3E7D"/>
    <w:rsid w:val="000D32E0"/>
    <w:rsid w:val="000F77FD"/>
    <w:rsid w:val="0010162A"/>
    <w:rsid w:val="001059C2"/>
    <w:rsid w:val="00110185"/>
    <w:rsid w:val="00113D4C"/>
    <w:rsid w:val="001166BD"/>
    <w:rsid w:val="0013185C"/>
    <w:rsid w:val="00132A97"/>
    <w:rsid w:val="00145028"/>
    <w:rsid w:val="00176795"/>
    <w:rsid w:val="0018229C"/>
    <w:rsid w:val="00190D75"/>
    <w:rsid w:val="00195A93"/>
    <w:rsid w:val="00197229"/>
    <w:rsid w:val="001B0B98"/>
    <w:rsid w:val="001B44EA"/>
    <w:rsid w:val="001B4D27"/>
    <w:rsid w:val="001B7BA1"/>
    <w:rsid w:val="001E2D22"/>
    <w:rsid w:val="001E70A4"/>
    <w:rsid w:val="001F30DE"/>
    <w:rsid w:val="001F46A5"/>
    <w:rsid w:val="002262E4"/>
    <w:rsid w:val="00230F3D"/>
    <w:rsid w:val="002406BC"/>
    <w:rsid w:val="00242EB0"/>
    <w:rsid w:val="00251350"/>
    <w:rsid w:val="00282A9A"/>
    <w:rsid w:val="002A6AB8"/>
    <w:rsid w:val="002A74F8"/>
    <w:rsid w:val="002B005A"/>
    <w:rsid w:val="002B36E2"/>
    <w:rsid w:val="002B5405"/>
    <w:rsid w:val="002B5519"/>
    <w:rsid w:val="002C36F2"/>
    <w:rsid w:val="002C4A92"/>
    <w:rsid w:val="002C5245"/>
    <w:rsid w:val="002D31D5"/>
    <w:rsid w:val="002E08EE"/>
    <w:rsid w:val="002E2C9B"/>
    <w:rsid w:val="00310683"/>
    <w:rsid w:val="00325EB8"/>
    <w:rsid w:val="00327A13"/>
    <w:rsid w:val="00334161"/>
    <w:rsid w:val="0035295C"/>
    <w:rsid w:val="0036390B"/>
    <w:rsid w:val="00396905"/>
    <w:rsid w:val="003A3E25"/>
    <w:rsid w:val="003A74BC"/>
    <w:rsid w:val="003B5DF7"/>
    <w:rsid w:val="003C31B1"/>
    <w:rsid w:val="003C385B"/>
    <w:rsid w:val="003E4147"/>
    <w:rsid w:val="003E4BA6"/>
    <w:rsid w:val="003F579C"/>
    <w:rsid w:val="004006B7"/>
    <w:rsid w:val="00403E43"/>
    <w:rsid w:val="004045EF"/>
    <w:rsid w:val="00431AA1"/>
    <w:rsid w:val="0044026B"/>
    <w:rsid w:val="00453ED2"/>
    <w:rsid w:val="004563E4"/>
    <w:rsid w:val="00463F47"/>
    <w:rsid w:val="004930B8"/>
    <w:rsid w:val="00494C67"/>
    <w:rsid w:val="004B6CEB"/>
    <w:rsid w:val="004D0179"/>
    <w:rsid w:val="004D1868"/>
    <w:rsid w:val="00502F89"/>
    <w:rsid w:val="00512DA6"/>
    <w:rsid w:val="005152C3"/>
    <w:rsid w:val="0053253C"/>
    <w:rsid w:val="00535870"/>
    <w:rsid w:val="00554D7D"/>
    <w:rsid w:val="005615BE"/>
    <w:rsid w:val="005633EA"/>
    <w:rsid w:val="00567E97"/>
    <w:rsid w:val="00570B69"/>
    <w:rsid w:val="00584692"/>
    <w:rsid w:val="005851E6"/>
    <w:rsid w:val="005C490D"/>
    <w:rsid w:val="005D4E59"/>
    <w:rsid w:val="005D71AC"/>
    <w:rsid w:val="00603026"/>
    <w:rsid w:val="006079A8"/>
    <w:rsid w:val="00633998"/>
    <w:rsid w:val="0064430B"/>
    <w:rsid w:val="00667B17"/>
    <w:rsid w:val="00676A4C"/>
    <w:rsid w:val="006B0CEC"/>
    <w:rsid w:val="006C198C"/>
    <w:rsid w:val="006C299B"/>
    <w:rsid w:val="006C7E42"/>
    <w:rsid w:val="006E6CC6"/>
    <w:rsid w:val="006F5B5A"/>
    <w:rsid w:val="0070114C"/>
    <w:rsid w:val="0071017F"/>
    <w:rsid w:val="00714019"/>
    <w:rsid w:val="00721EC8"/>
    <w:rsid w:val="00733E1C"/>
    <w:rsid w:val="00774432"/>
    <w:rsid w:val="007874FB"/>
    <w:rsid w:val="007947F6"/>
    <w:rsid w:val="007B25AE"/>
    <w:rsid w:val="007C2165"/>
    <w:rsid w:val="007C5BAF"/>
    <w:rsid w:val="007D72CB"/>
    <w:rsid w:val="007E1DEA"/>
    <w:rsid w:val="00841D36"/>
    <w:rsid w:val="00845119"/>
    <w:rsid w:val="00846069"/>
    <w:rsid w:val="00867D17"/>
    <w:rsid w:val="00880882"/>
    <w:rsid w:val="00896E06"/>
    <w:rsid w:val="008A06BF"/>
    <w:rsid w:val="008B6CAC"/>
    <w:rsid w:val="008C56A9"/>
    <w:rsid w:val="008D5A39"/>
    <w:rsid w:val="008D6373"/>
    <w:rsid w:val="008E4508"/>
    <w:rsid w:val="008E752A"/>
    <w:rsid w:val="008F0423"/>
    <w:rsid w:val="008F0F23"/>
    <w:rsid w:val="008F479F"/>
    <w:rsid w:val="00913F4E"/>
    <w:rsid w:val="00914A1A"/>
    <w:rsid w:val="00936CA2"/>
    <w:rsid w:val="00943076"/>
    <w:rsid w:val="00944A87"/>
    <w:rsid w:val="009A0474"/>
    <w:rsid w:val="009A1FD6"/>
    <w:rsid w:val="009A268A"/>
    <w:rsid w:val="009A3508"/>
    <w:rsid w:val="009A6F23"/>
    <w:rsid w:val="009B0197"/>
    <w:rsid w:val="009B0C50"/>
    <w:rsid w:val="009B490B"/>
    <w:rsid w:val="009B7283"/>
    <w:rsid w:val="009C4862"/>
    <w:rsid w:val="009E01C3"/>
    <w:rsid w:val="009E75DE"/>
    <w:rsid w:val="009F10AA"/>
    <w:rsid w:val="00A0593F"/>
    <w:rsid w:val="00A1044E"/>
    <w:rsid w:val="00A155DD"/>
    <w:rsid w:val="00A17057"/>
    <w:rsid w:val="00A57592"/>
    <w:rsid w:val="00A65283"/>
    <w:rsid w:val="00A8795C"/>
    <w:rsid w:val="00A9378B"/>
    <w:rsid w:val="00A96085"/>
    <w:rsid w:val="00AB709F"/>
    <w:rsid w:val="00AC218B"/>
    <w:rsid w:val="00AD4A16"/>
    <w:rsid w:val="00AE3DA0"/>
    <w:rsid w:val="00AF2006"/>
    <w:rsid w:val="00AF7F49"/>
    <w:rsid w:val="00B049A5"/>
    <w:rsid w:val="00B275BA"/>
    <w:rsid w:val="00B46E25"/>
    <w:rsid w:val="00B553B9"/>
    <w:rsid w:val="00B60B08"/>
    <w:rsid w:val="00B627E8"/>
    <w:rsid w:val="00B67597"/>
    <w:rsid w:val="00B67633"/>
    <w:rsid w:val="00B81A58"/>
    <w:rsid w:val="00B81EC2"/>
    <w:rsid w:val="00BB763D"/>
    <w:rsid w:val="00BD3B41"/>
    <w:rsid w:val="00BE64CA"/>
    <w:rsid w:val="00BE7E88"/>
    <w:rsid w:val="00C22C47"/>
    <w:rsid w:val="00C310E0"/>
    <w:rsid w:val="00C33791"/>
    <w:rsid w:val="00C5743D"/>
    <w:rsid w:val="00C61486"/>
    <w:rsid w:val="00C629EC"/>
    <w:rsid w:val="00C925CF"/>
    <w:rsid w:val="00C9646B"/>
    <w:rsid w:val="00C97CE8"/>
    <w:rsid w:val="00CA6FEC"/>
    <w:rsid w:val="00CC1B66"/>
    <w:rsid w:val="00CF7DEC"/>
    <w:rsid w:val="00D0188A"/>
    <w:rsid w:val="00D07772"/>
    <w:rsid w:val="00D32D72"/>
    <w:rsid w:val="00D46F93"/>
    <w:rsid w:val="00D50E3C"/>
    <w:rsid w:val="00D65A97"/>
    <w:rsid w:val="00D73760"/>
    <w:rsid w:val="00D80831"/>
    <w:rsid w:val="00DA1073"/>
    <w:rsid w:val="00DA2599"/>
    <w:rsid w:val="00DA3511"/>
    <w:rsid w:val="00DA517F"/>
    <w:rsid w:val="00DB0B8F"/>
    <w:rsid w:val="00DC47EB"/>
    <w:rsid w:val="00DD5A41"/>
    <w:rsid w:val="00DE1F69"/>
    <w:rsid w:val="00DF722E"/>
    <w:rsid w:val="00E027B6"/>
    <w:rsid w:val="00E041AC"/>
    <w:rsid w:val="00E13314"/>
    <w:rsid w:val="00E15B39"/>
    <w:rsid w:val="00E30E4A"/>
    <w:rsid w:val="00E32BB2"/>
    <w:rsid w:val="00E33DD5"/>
    <w:rsid w:val="00E416FD"/>
    <w:rsid w:val="00E50F9D"/>
    <w:rsid w:val="00E53ADE"/>
    <w:rsid w:val="00E553DC"/>
    <w:rsid w:val="00E6193B"/>
    <w:rsid w:val="00E627BE"/>
    <w:rsid w:val="00E94DEF"/>
    <w:rsid w:val="00E96801"/>
    <w:rsid w:val="00ED73BB"/>
    <w:rsid w:val="00EE2B23"/>
    <w:rsid w:val="00EF0E61"/>
    <w:rsid w:val="00EF40E9"/>
    <w:rsid w:val="00F06A3B"/>
    <w:rsid w:val="00F3638E"/>
    <w:rsid w:val="00F379A8"/>
    <w:rsid w:val="00F76110"/>
    <w:rsid w:val="00F77C78"/>
    <w:rsid w:val="00F8405B"/>
    <w:rsid w:val="00F84867"/>
    <w:rsid w:val="00F940BF"/>
    <w:rsid w:val="00F94870"/>
    <w:rsid w:val="00FC0DDD"/>
    <w:rsid w:val="00FE5967"/>
    <w:rsid w:val="00FE7F1E"/>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C175B"/>
  <w15:chartTrackingRefBased/>
  <w15:docId w15:val="{5EE44BDA-B5EB-4BFA-996F-44C387DEC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25CF"/>
    <w:pPr>
      <w:tabs>
        <w:tab w:val="left" w:pos="720"/>
      </w:tabs>
      <w:overflowPunct w:val="0"/>
      <w:autoSpaceDE w:val="0"/>
      <w:autoSpaceDN w:val="0"/>
      <w:adjustRightInd w:val="0"/>
      <w:spacing w:after="200"/>
      <w:textAlignment w:val="baseline"/>
    </w:pPr>
    <w:rPr>
      <w:rFonts w:ascii="Helvetica" w:hAnsi="Helvetica"/>
      <w:lang w:eastAsia="en-US"/>
    </w:rPr>
  </w:style>
  <w:style w:type="paragraph" w:styleId="Heading1">
    <w:name w:val="heading 1"/>
    <w:basedOn w:val="Normal"/>
    <w:next w:val="Normal"/>
    <w:link w:val="Heading1Char"/>
    <w:qFormat/>
    <w:rsid w:val="005D71AC"/>
    <w:pPr>
      <w:keepNext/>
      <w:tabs>
        <w:tab w:val="clear" w:pos="720"/>
      </w:tabs>
      <w:spacing w:before="480" w:after="480"/>
      <w:jc w:val="center"/>
      <w:outlineLvl w:val="0"/>
    </w:pPr>
    <w:rPr>
      <w:b/>
      <w:sz w:val="24"/>
    </w:rPr>
  </w:style>
  <w:style w:type="paragraph" w:styleId="Heading2">
    <w:name w:val="heading 2"/>
    <w:basedOn w:val="Normal"/>
    <w:next w:val="Normal"/>
    <w:link w:val="Heading2Char"/>
    <w:qFormat/>
    <w:rsid w:val="005D71AC"/>
    <w:pPr>
      <w:keepNext/>
      <w:tabs>
        <w:tab w:val="clear" w:pos="720"/>
        <w:tab w:val="left" w:pos="1440"/>
      </w:tabs>
      <w:spacing w:after="160"/>
      <w:outlineLvl w:val="1"/>
    </w:pPr>
    <w:rPr>
      <w:b/>
      <w:caps/>
      <w:noProof/>
    </w:rPr>
  </w:style>
  <w:style w:type="paragraph" w:styleId="Heading3">
    <w:name w:val="heading 3"/>
    <w:basedOn w:val="Heading2"/>
    <w:next w:val="Normal"/>
    <w:link w:val="Heading3Char"/>
    <w:qFormat/>
    <w:rsid w:val="005D71AC"/>
    <w:pPr>
      <w:spacing w:after="80"/>
      <w:outlineLvl w:val="2"/>
    </w:pPr>
    <w:rPr>
      <w:caps w:val="0"/>
    </w:rPr>
  </w:style>
  <w:style w:type="paragraph" w:styleId="Heading4">
    <w:name w:val="heading 4"/>
    <w:basedOn w:val="Heading3"/>
    <w:next w:val="Normal"/>
    <w:link w:val="Heading4Char"/>
    <w:qFormat/>
    <w:rsid w:val="005D71AC"/>
    <w:pPr>
      <w:outlineLvl w:val="3"/>
    </w:pPr>
  </w:style>
  <w:style w:type="paragraph" w:styleId="Heading5">
    <w:name w:val="heading 5"/>
    <w:basedOn w:val="Heading4"/>
    <w:next w:val="Normal"/>
    <w:link w:val="Heading5Char"/>
    <w:qFormat/>
    <w:rsid w:val="005D71AC"/>
    <w:pPr>
      <w:outlineLvl w:val="4"/>
    </w:pPr>
  </w:style>
  <w:style w:type="paragraph" w:styleId="Heading6">
    <w:name w:val="heading 6"/>
    <w:basedOn w:val="Heading5"/>
    <w:next w:val="Normal"/>
    <w:link w:val="Heading6Char"/>
    <w:qFormat/>
    <w:rsid w:val="005D71AC"/>
    <w:pPr>
      <w:outlineLvl w:val="5"/>
    </w:pPr>
  </w:style>
  <w:style w:type="paragraph" w:styleId="Heading7">
    <w:name w:val="heading 7"/>
    <w:basedOn w:val="Heading6"/>
    <w:next w:val="Normal"/>
    <w:link w:val="Heading7Char"/>
    <w:qFormat/>
    <w:rsid w:val="005D71AC"/>
    <w:pPr>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D71AC"/>
    <w:rPr>
      <w:rFonts w:ascii="Helvetica" w:eastAsia="Times New Roman" w:hAnsi="Helvetica" w:cs="Times New Roman"/>
      <w:b/>
      <w:sz w:val="24"/>
    </w:rPr>
  </w:style>
  <w:style w:type="character" w:customStyle="1" w:styleId="Heading2Char">
    <w:name w:val="Heading 2 Char"/>
    <w:link w:val="Heading2"/>
    <w:rsid w:val="005D71AC"/>
    <w:rPr>
      <w:rFonts w:ascii="Helvetica" w:hAnsi="Helvetica"/>
      <w:b/>
      <w:caps/>
      <w:noProof/>
    </w:rPr>
  </w:style>
  <w:style w:type="character" w:customStyle="1" w:styleId="Heading3Char">
    <w:name w:val="Heading 3 Char"/>
    <w:link w:val="Heading3"/>
    <w:rsid w:val="005D71AC"/>
    <w:rPr>
      <w:rFonts w:ascii="Helvetica" w:eastAsia="Times New Roman" w:hAnsi="Helvetica" w:cs="Times New Roman"/>
      <w:b/>
      <w:noProof/>
    </w:rPr>
  </w:style>
  <w:style w:type="character" w:customStyle="1" w:styleId="Heading4Char">
    <w:name w:val="Heading 4 Char"/>
    <w:link w:val="Heading4"/>
    <w:rsid w:val="005D71AC"/>
    <w:rPr>
      <w:rFonts w:ascii="Helvetica" w:eastAsia="Times New Roman" w:hAnsi="Helvetica" w:cs="Times New Roman"/>
      <w:b/>
      <w:noProof/>
    </w:rPr>
  </w:style>
  <w:style w:type="character" w:customStyle="1" w:styleId="Heading5Char">
    <w:name w:val="Heading 5 Char"/>
    <w:link w:val="Heading5"/>
    <w:rsid w:val="005D71AC"/>
    <w:rPr>
      <w:rFonts w:ascii="Helvetica" w:eastAsia="Times New Roman" w:hAnsi="Helvetica" w:cs="Times New Roman"/>
      <w:b/>
      <w:noProof/>
    </w:rPr>
  </w:style>
  <w:style w:type="character" w:customStyle="1" w:styleId="Heading6Char">
    <w:name w:val="Heading 6 Char"/>
    <w:link w:val="Heading6"/>
    <w:rsid w:val="005D71AC"/>
    <w:rPr>
      <w:rFonts w:ascii="Helvetica" w:eastAsia="Times New Roman" w:hAnsi="Helvetica" w:cs="Times New Roman"/>
      <w:b/>
      <w:noProof/>
    </w:rPr>
  </w:style>
  <w:style w:type="character" w:customStyle="1" w:styleId="Heading7Char">
    <w:name w:val="Heading 7 Char"/>
    <w:link w:val="Heading7"/>
    <w:rsid w:val="005D71AC"/>
    <w:rPr>
      <w:rFonts w:ascii="Helvetica" w:eastAsia="Times New Roman" w:hAnsi="Helvetica" w:cs="Times New Roman"/>
      <w:b/>
      <w:noProof/>
    </w:rPr>
  </w:style>
  <w:style w:type="paragraph" w:styleId="TOCHeading">
    <w:name w:val="TOC Heading"/>
    <w:basedOn w:val="Heading1"/>
    <w:next w:val="Normal"/>
    <w:uiPriority w:val="39"/>
    <w:semiHidden/>
    <w:unhideWhenUsed/>
    <w:qFormat/>
    <w:rsid w:val="005D71AC"/>
    <w:pPr>
      <w:tabs>
        <w:tab w:val="left" w:pos="720"/>
      </w:tabs>
      <w:spacing w:before="240" w:after="60"/>
      <w:jc w:val="left"/>
      <w:outlineLvl w:val="9"/>
    </w:pPr>
    <w:rPr>
      <w:rFonts w:ascii="Cambria" w:hAnsi="Cambria"/>
      <w:bCs/>
      <w:kern w:val="32"/>
      <w:sz w:val="32"/>
      <w:szCs w:val="32"/>
    </w:rPr>
  </w:style>
  <w:style w:type="paragraph" w:customStyle="1" w:styleId="FigureTitle">
    <w:name w:val="Figure Title"/>
    <w:basedOn w:val="Normal"/>
    <w:link w:val="FigureTitleChar"/>
    <w:qFormat/>
    <w:rsid w:val="005D71AC"/>
    <w:pPr>
      <w:keepNext/>
      <w:keepLines/>
      <w:tabs>
        <w:tab w:val="clear" w:pos="720"/>
      </w:tabs>
      <w:spacing w:before="200" w:after="280"/>
      <w:jc w:val="center"/>
    </w:pPr>
    <w:rPr>
      <w:b/>
    </w:rPr>
  </w:style>
  <w:style w:type="character" w:customStyle="1" w:styleId="FigureTitleChar">
    <w:name w:val="Figure Title Char"/>
    <w:link w:val="FigureTitle"/>
    <w:rsid w:val="005D71AC"/>
    <w:rPr>
      <w:rFonts w:ascii="Helvetica" w:hAnsi="Helvetica"/>
      <w:b/>
    </w:rPr>
  </w:style>
  <w:style w:type="paragraph" w:customStyle="1" w:styleId="TableTitle">
    <w:name w:val="Table Title"/>
    <w:basedOn w:val="Normal"/>
    <w:next w:val="Normal"/>
    <w:link w:val="TableTitleChar"/>
    <w:qFormat/>
    <w:rsid w:val="005D71AC"/>
    <w:pPr>
      <w:tabs>
        <w:tab w:val="clear" w:pos="720"/>
      </w:tabs>
      <w:spacing w:after="0"/>
      <w:jc w:val="center"/>
    </w:pPr>
    <w:rPr>
      <w:b/>
    </w:rPr>
  </w:style>
  <w:style w:type="character" w:customStyle="1" w:styleId="TableTitleChar">
    <w:name w:val="Table Title Char"/>
    <w:link w:val="TableTitle"/>
    <w:rsid w:val="005D71AC"/>
    <w:rPr>
      <w:rFonts w:ascii="Helvetica" w:hAnsi="Helvetica"/>
      <w:b/>
    </w:rPr>
  </w:style>
  <w:style w:type="paragraph" w:customStyle="1" w:styleId="Bullet3">
    <w:name w:val="Bullet3"/>
    <w:basedOn w:val="Normal"/>
    <w:qFormat/>
    <w:rsid w:val="005D71AC"/>
    <w:pPr>
      <w:tabs>
        <w:tab w:val="clear" w:pos="720"/>
        <w:tab w:val="left" w:pos="1080"/>
        <w:tab w:val="left" w:pos="1440"/>
      </w:tabs>
      <w:spacing w:after="60"/>
      <w:ind w:left="1440" w:hanging="360"/>
    </w:pPr>
  </w:style>
  <w:style w:type="paragraph" w:customStyle="1" w:styleId="Bullet2">
    <w:name w:val="Bullet2"/>
    <w:basedOn w:val="Normal"/>
    <w:qFormat/>
    <w:rsid w:val="005D71AC"/>
    <w:pPr>
      <w:tabs>
        <w:tab w:val="clear" w:pos="720"/>
        <w:tab w:val="left" w:pos="1080"/>
      </w:tabs>
      <w:spacing w:after="60"/>
      <w:ind w:left="1080" w:hanging="350"/>
    </w:pPr>
  </w:style>
  <w:style w:type="paragraph" w:customStyle="1" w:styleId="Bullet1">
    <w:name w:val="Bullet1"/>
    <w:basedOn w:val="Normal"/>
    <w:qFormat/>
    <w:rsid w:val="005D71AC"/>
    <w:pPr>
      <w:spacing w:after="60"/>
      <w:ind w:left="720" w:hanging="360"/>
    </w:pPr>
  </w:style>
  <w:style w:type="paragraph" w:customStyle="1" w:styleId="Note">
    <w:name w:val="Note"/>
    <w:basedOn w:val="Normal"/>
    <w:qFormat/>
    <w:rsid w:val="005D71AC"/>
    <w:pPr>
      <w:tabs>
        <w:tab w:val="clear" w:pos="720"/>
        <w:tab w:val="left" w:pos="1080"/>
      </w:tabs>
      <w:spacing w:after="60"/>
      <w:ind w:left="1080" w:hanging="720"/>
    </w:pPr>
    <w:rPr>
      <w:sz w:val="18"/>
    </w:rPr>
  </w:style>
  <w:style w:type="paragraph" w:customStyle="1" w:styleId="TableEntry">
    <w:name w:val="Table Entry"/>
    <w:basedOn w:val="Normal"/>
    <w:qFormat/>
    <w:rsid w:val="005D71AC"/>
    <w:pPr>
      <w:tabs>
        <w:tab w:val="clear" w:pos="720"/>
      </w:tabs>
      <w:spacing w:before="40" w:after="40"/>
    </w:pPr>
  </w:style>
  <w:style w:type="paragraph" w:customStyle="1" w:styleId="Bullet0">
    <w:name w:val="Bullet0"/>
    <w:basedOn w:val="Normal"/>
    <w:qFormat/>
    <w:rsid w:val="005D71AC"/>
    <w:pPr>
      <w:tabs>
        <w:tab w:val="clear" w:pos="720"/>
        <w:tab w:val="left" w:pos="360"/>
      </w:tabs>
      <w:spacing w:after="60"/>
      <w:ind w:left="360" w:hanging="367"/>
    </w:pPr>
  </w:style>
  <w:style w:type="paragraph" w:customStyle="1" w:styleId="TableLabel">
    <w:name w:val="Table Label"/>
    <w:basedOn w:val="TableEntry"/>
    <w:qFormat/>
    <w:rsid w:val="005D71AC"/>
    <w:pPr>
      <w:keepNext/>
      <w:jc w:val="center"/>
    </w:pPr>
    <w:rPr>
      <w:b/>
    </w:rPr>
  </w:style>
  <w:style w:type="paragraph" w:customStyle="1" w:styleId="DocList">
    <w:name w:val="DocList"/>
    <w:basedOn w:val="Normal"/>
    <w:qFormat/>
    <w:rsid w:val="005D71AC"/>
    <w:pPr>
      <w:tabs>
        <w:tab w:val="clear" w:pos="720"/>
        <w:tab w:val="left" w:pos="1620"/>
      </w:tabs>
      <w:spacing w:before="60" w:after="60"/>
      <w:ind w:left="1620" w:hanging="1080"/>
    </w:pPr>
  </w:style>
  <w:style w:type="paragraph" w:customStyle="1" w:styleId="PartTitle">
    <w:name w:val="Part Title"/>
    <w:basedOn w:val="Normal"/>
    <w:qFormat/>
    <w:rsid w:val="005D71AC"/>
    <w:pPr>
      <w:tabs>
        <w:tab w:val="left" w:pos="360"/>
      </w:tabs>
      <w:jc w:val="center"/>
    </w:pPr>
    <w:rPr>
      <w:i/>
      <w:sz w:val="24"/>
    </w:rPr>
  </w:style>
  <w:style w:type="paragraph" w:customStyle="1" w:styleId="StandardTitle">
    <w:name w:val="Standard Title"/>
    <w:basedOn w:val="Normal"/>
    <w:qFormat/>
    <w:rsid w:val="005D71AC"/>
    <w:pPr>
      <w:tabs>
        <w:tab w:val="left" w:pos="360"/>
      </w:tabs>
      <w:jc w:val="center"/>
    </w:pPr>
    <w:rPr>
      <w:b/>
      <w:sz w:val="24"/>
    </w:rPr>
  </w:style>
  <w:style w:type="paragraph" w:customStyle="1" w:styleId="Instruction">
    <w:name w:val="Instruction"/>
    <w:basedOn w:val="Normal"/>
    <w:qFormat/>
    <w:rsid w:val="005D71AC"/>
    <w:pPr>
      <w:pBdr>
        <w:top w:val="single" w:sz="6" w:space="3" w:color="auto"/>
        <w:left w:val="single" w:sz="6" w:space="3" w:color="auto"/>
        <w:bottom w:val="single" w:sz="6" w:space="3" w:color="auto"/>
        <w:right w:val="single" w:sz="6" w:space="3" w:color="auto"/>
      </w:pBdr>
      <w:spacing w:before="120"/>
    </w:pPr>
    <w:rPr>
      <w:b/>
    </w:rPr>
  </w:style>
  <w:style w:type="paragraph" w:customStyle="1" w:styleId="List1">
    <w:name w:val="List1"/>
    <w:basedOn w:val="Bullet1"/>
    <w:qFormat/>
    <w:rsid w:val="005D71AC"/>
  </w:style>
  <w:style w:type="paragraph" w:customStyle="1" w:styleId="List2">
    <w:name w:val="List2"/>
    <w:basedOn w:val="Bullet2"/>
    <w:qFormat/>
    <w:rsid w:val="005D71AC"/>
    <w:pPr>
      <w:ind w:hanging="360"/>
    </w:pPr>
  </w:style>
  <w:style w:type="paragraph" w:customStyle="1" w:styleId="List3">
    <w:name w:val="List3"/>
    <w:basedOn w:val="Bullet3"/>
    <w:qFormat/>
    <w:rsid w:val="005D71AC"/>
  </w:style>
  <w:style w:type="paragraph" w:customStyle="1" w:styleId="Bullet20">
    <w:name w:val="Bullet 2"/>
    <w:basedOn w:val="Normal"/>
    <w:rsid w:val="00DE1F69"/>
    <w:pPr>
      <w:overflowPunct/>
      <w:autoSpaceDE/>
      <w:autoSpaceDN/>
      <w:adjustRightInd/>
      <w:ind w:left="1080" w:hanging="360"/>
      <w:textAlignment w:val="auto"/>
    </w:pPr>
  </w:style>
  <w:style w:type="paragraph" w:styleId="Header">
    <w:name w:val="header"/>
    <w:basedOn w:val="Normal"/>
    <w:link w:val="HeaderChar"/>
    <w:uiPriority w:val="99"/>
    <w:semiHidden/>
    <w:unhideWhenUsed/>
    <w:rsid w:val="00DE1F69"/>
    <w:pPr>
      <w:tabs>
        <w:tab w:val="clear" w:pos="720"/>
        <w:tab w:val="center" w:pos="4680"/>
        <w:tab w:val="right" w:pos="9360"/>
      </w:tabs>
      <w:spacing w:after="0"/>
    </w:pPr>
  </w:style>
  <w:style w:type="character" w:customStyle="1" w:styleId="HeaderChar">
    <w:name w:val="Header Char"/>
    <w:link w:val="Header"/>
    <w:uiPriority w:val="99"/>
    <w:semiHidden/>
    <w:rsid w:val="00DE1F69"/>
    <w:rPr>
      <w:rFonts w:ascii="Helvetica" w:hAnsi="Helvetica"/>
    </w:rPr>
  </w:style>
  <w:style w:type="paragraph" w:styleId="Footer">
    <w:name w:val="footer"/>
    <w:basedOn w:val="Normal"/>
    <w:link w:val="FooterChar"/>
    <w:uiPriority w:val="99"/>
    <w:unhideWhenUsed/>
    <w:rsid w:val="00DE1F69"/>
    <w:pPr>
      <w:tabs>
        <w:tab w:val="clear" w:pos="720"/>
        <w:tab w:val="center" w:pos="4680"/>
        <w:tab w:val="right" w:pos="9360"/>
      </w:tabs>
      <w:spacing w:after="0"/>
    </w:pPr>
  </w:style>
  <w:style w:type="character" w:customStyle="1" w:styleId="FooterChar">
    <w:name w:val="Footer Char"/>
    <w:link w:val="Footer"/>
    <w:uiPriority w:val="99"/>
    <w:semiHidden/>
    <w:rsid w:val="00DE1F69"/>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docs.live.net/f76cc9dbcca0f2b0/Documents/DICOM/wg09/part16.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docs.live.net/f76cc9dbcca0f2b0/Documents/DICOM/wg09/part16.pdf"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hyperlink" Target="http://snomed.info/id/81745001" TargetMode="External"/><Relationship Id="rId4" Type="http://schemas.openxmlformats.org/officeDocument/2006/relationships/webSettings" Target="webSettings.xml"/><Relationship Id="rId9" Type="http://schemas.openxmlformats.org/officeDocument/2006/relationships/hyperlink" Target="https://d.docs.live.net/f76cc9dbcca0f2b0/Documents/DICOM/wg09/part16.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DE152-E87F-425B-B1BA-D88774A25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1744</Words>
  <Characters>9943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&lt;short summary of the proposed change&gt;</vt:lpstr>
    </vt:vector>
  </TitlesOfParts>
  <Company>Philips</Company>
  <LinksUpToDate>false</LinksUpToDate>
  <CharactersWithSpaces>11664</CharactersWithSpaces>
  <SharedDoc>false</SharedDoc>
  <HLinks>
    <vt:vector size="6" baseType="variant">
      <vt:variant>
        <vt:i4>7077963</vt:i4>
      </vt:variant>
      <vt:variant>
        <vt:i4>0</vt:i4>
      </vt:variant>
      <vt:variant>
        <vt:i4>0</vt:i4>
      </vt:variant>
      <vt:variant>
        <vt:i4>5</vt:i4>
      </vt:variant>
      <vt:variant>
        <vt:lpwstr>mailto:dclunie@dclunie.com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Ocular Region Imaged Module in Ophthalmic Tomography</dc:title>
  <dc:subject/>
  <dc:creator>DICOM WG 6</dc:creator>
  <cp:keywords/>
  <cp:lastModifiedBy>David Clunie</cp:lastModifiedBy>
  <cp:revision>3</cp:revision>
  <dcterms:created xsi:type="dcterms:W3CDTF">2024-06-11T04:48:00Z</dcterms:created>
  <dcterms:modified xsi:type="dcterms:W3CDTF">2024-08-24T15:41:00Z</dcterms:modified>
</cp:coreProperties>
</file>