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67E1DD9" w14:textId="77777777" w:rsidR="00A3077F" w:rsidRDefault="008A1B05">
      <w:pPr>
        <w:pStyle w:val="Bullet20"/>
        <w:ind w:left="0" w:firstLine="0"/>
        <w:jc w:val="center"/>
      </w:pPr>
      <w:r>
        <w:t>DICOM Correction Proposal</w:t>
      </w:r>
    </w:p>
    <w:tbl>
      <w:tblPr>
        <w:tblW w:w="9755" w:type="dxa"/>
        <w:tblInd w:w="-21" w:type="dxa"/>
        <w:tblBorders>
          <w:top w:val="single" w:sz="6" w:space="0" w:color="000001"/>
          <w:left w:val="single" w:sz="6" w:space="0" w:color="000001"/>
          <w:bottom w:val="single" w:sz="6" w:space="0" w:color="000001"/>
          <w:insideH w:val="single" w:sz="6" w:space="0" w:color="000001"/>
        </w:tblBorders>
        <w:tblCellMar>
          <w:left w:w="72" w:type="dxa"/>
          <w:right w:w="80" w:type="dxa"/>
        </w:tblCellMar>
        <w:tblLook w:val="0000" w:firstRow="0" w:lastRow="0" w:firstColumn="0" w:lastColumn="0" w:noHBand="0" w:noVBand="0"/>
      </w:tblPr>
      <w:tblGrid>
        <w:gridCol w:w="4319"/>
        <w:gridCol w:w="5436"/>
      </w:tblGrid>
      <w:tr w:rsidR="00A3077F" w14:paraId="0E54700A" w14:textId="77777777" w:rsidTr="005D3C35">
        <w:trPr>
          <w:cantSplit/>
        </w:trPr>
        <w:tc>
          <w:tcPr>
            <w:tcW w:w="4319" w:type="dxa"/>
            <w:tcBorders>
              <w:top w:val="single" w:sz="6" w:space="0" w:color="000001"/>
              <w:left w:val="single" w:sz="6" w:space="0" w:color="000001"/>
              <w:bottom w:val="single" w:sz="6" w:space="0" w:color="000001"/>
            </w:tcBorders>
            <w:shd w:val="clear" w:color="auto" w:fill="auto"/>
            <w:tcMar>
              <w:left w:w="72" w:type="dxa"/>
            </w:tcMar>
          </w:tcPr>
          <w:p w14:paraId="3F4BF5FC" w14:textId="77777777" w:rsidR="00A3077F" w:rsidRDefault="008A1B05">
            <w:pPr>
              <w:pStyle w:val="TableEntry"/>
              <w:spacing w:before="0" w:after="100"/>
            </w:pPr>
            <w:r>
              <w:t>STATUS</w:t>
            </w:r>
          </w:p>
        </w:tc>
        <w:tc>
          <w:tcPr>
            <w:tcW w:w="5436" w:type="dxa"/>
            <w:tcBorders>
              <w:top w:val="single" w:sz="6" w:space="0" w:color="000001"/>
              <w:left w:val="single" w:sz="6" w:space="0" w:color="000001"/>
              <w:bottom w:val="single" w:sz="6" w:space="0" w:color="000001"/>
              <w:right w:val="single" w:sz="6" w:space="0" w:color="000001"/>
            </w:tcBorders>
            <w:shd w:val="clear" w:color="auto" w:fill="auto"/>
            <w:tcMar>
              <w:left w:w="72" w:type="dxa"/>
            </w:tcMar>
          </w:tcPr>
          <w:p w14:paraId="60288A74" w14:textId="3052431B" w:rsidR="00A3077F" w:rsidRDefault="003D1C9C">
            <w:pPr>
              <w:pStyle w:val="TableEntry"/>
              <w:spacing w:before="0" w:after="100"/>
            </w:pPr>
            <w:r>
              <w:t>Letter Ballot</w:t>
            </w:r>
          </w:p>
        </w:tc>
      </w:tr>
      <w:tr w:rsidR="00A3077F" w14:paraId="5BF7AA5E" w14:textId="77777777" w:rsidTr="005D3C35">
        <w:trPr>
          <w:cantSplit/>
        </w:trPr>
        <w:tc>
          <w:tcPr>
            <w:tcW w:w="4319" w:type="dxa"/>
            <w:tcBorders>
              <w:top w:val="single" w:sz="6" w:space="0" w:color="000001"/>
              <w:left w:val="single" w:sz="6" w:space="0" w:color="000001"/>
              <w:bottom w:val="single" w:sz="6" w:space="0" w:color="000001"/>
            </w:tcBorders>
            <w:shd w:val="clear" w:color="auto" w:fill="auto"/>
            <w:tcMar>
              <w:left w:w="72" w:type="dxa"/>
            </w:tcMar>
          </w:tcPr>
          <w:p w14:paraId="585AF8B0" w14:textId="77777777" w:rsidR="00A3077F" w:rsidRDefault="008A1B05">
            <w:pPr>
              <w:pStyle w:val="TableEntry"/>
              <w:spacing w:before="0" w:after="100"/>
            </w:pPr>
            <w:r>
              <w:t>Date of Last Update</w:t>
            </w:r>
          </w:p>
        </w:tc>
        <w:tc>
          <w:tcPr>
            <w:tcW w:w="5436" w:type="dxa"/>
            <w:tcBorders>
              <w:top w:val="single" w:sz="6" w:space="0" w:color="000001"/>
              <w:left w:val="single" w:sz="6" w:space="0" w:color="000001"/>
              <w:bottom w:val="single" w:sz="6" w:space="0" w:color="000001"/>
              <w:right w:val="single" w:sz="6" w:space="0" w:color="000001"/>
            </w:tcBorders>
            <w:shd w:val="clear" w:color="auto" w:fill="auto"/>
            <w:tcMar>
              <w:left w:w="72" w:type="dxa"/>
            </w:tcMar>
          </w:tcPr>
          <w:p w14:paraId="35035599" w14:textId="42EA5386" w:rsidR="00A3077F" w:rsidRDefault="008A1B05">
            <w:pPr>
              <w:pStyle w:val="TableEntry"/>
              <w:spacing w:before="0" w:after="100"/>
            </w:pPr>
            <w:r>
              <w:t>20</w:t>
            </w:r>
            <w:r w:rsidR="005D3C35">
              <w:t>2</w:t>
            </w:r>
            <w:r w:rsidR="00222E6F">
              <w:t>4</w:t>
            </w:r>
            <w:r>
              <w:t>-</w:t>
            </w:r>
            <w:r w:rsidR="00DF1269">
              <w:t>0</w:t>
            </w:r>
            <w:r w:rsidR="003D1C9C">
              <w:t>5-29</w:t>
            </w:r>
          </w:p>
        </w:tc>
      </w:tr>
      <w:tr w:rsidR="00A3077F" w14:paraId="545C0AFB" w14:textId="77777777" w:rsidTr="005D3C35">
        <w:trPr>
          <w:cantSplit/>
        </w:trPr>
        <w:tc>
          <w:tcPr>
            <w:tcW w:w="4319" w:type="dxa"/>
            <w:tcBorders>
              <w:top w:val="single" w:sz="6" w:space="0" w:color="000001"/>
              <w:left w:val="single" w:sz="6" w:space="0" w:color="000001"/>
              <w:bottom w:val="single" w:sz="6" w:space="0" w:color="000001"/>
            </w:tcBorders>
            <w:shd w:val="clear" w:color="auto" w:fill="auto"/>
            <w:tcMar>
              <w:left w:w="72" w:type="dxa"/>
            </w:tcMar>
          </w:tcPr>
          <w:p w14:paraId="474FC58B" w14:textId="77777777" w:rsidR="00A3077F" w:rsidRDefault="008A1B05">
            <w:pPr>
              <w:pStyle w:val="TableEntry"/>
              <w:spacing w:before="0" w:after="100"/>
            </w:pPr>
            <w:r>
              <w:t>Person Assigned</w:t>
            </w:r>
          </w:p>
        </w:tc>
        <w:tc>
          <w:tcPr>
            <w:tcW w:w="5436" w:type="dxa"/>
            <w:tcBorders>
              <w:top w:val="single" w:sz="6" w:space="0" w:color="000001"/>
              <w:left w:val="single" w:sz="6" w:space="0" w:color="000001"/>
              <w:bottom w:val="single" w:sz="6" w:space="0" w:color="000001"/>
              <w:right w:val="single" w:sz="6" w:space="0" w:color="000001"/>
            </w:tcBorders>
            <w:shd w:val="clear" w:color="auto" w:fill="auto"/>
            <w:tcMar>
              <w:left w:w="72" w:type="dxa"/>
            </w:tcMar>
          </w:tcPr>
          <w:p w14:paraId="5A5A46D4" w14:textId="2A66E86B" w:rsidR="00A3077F" w:rsidRDefault="00DF1269">
            <w:pPr>
              <w:pStyle w:val="TableEntry"/>
              <w:snapToGrid w:val="0"/>
              <w:spacing w:before="0" w:after="100"/>
            </w:pPr>
            <w:r>
              <w:t>Clunie</w:t>
            </w:r>
          </w:p>
        </w:tc>
      </w:tr>
      <w:tr w:rsidR="00A3077F" w:rsidRPr="00D41E95" w14:paraId="7011BECE" w14:textId="77777777" w:rsidTr="005D3C35">
        <w:trPr>
          <w:cantSplit/>
        </w:trPr>
        <w:tc>
          <w:tcPr>
            <w:tcW w:w="4319" w:type="dxa"/>
            <w:tcBorders>
              <w:top w:val="single" w:sz="6" w:space="0" w:color="000001"/>
              <w:left w:val="single" w:sz="6" w:space="0" w:color="000001"/>
              <w:bottom w:val="single" w:sz="6" w:space="0" w:color="000001"/>
            </w:tcBorders>
            <w:shd w:val="clear" w:color="auto" w:fill="auto"/>
            <w:tcMar>
              <w:left w:w="72" w:type="dxa"/>
            </w:tcMar>
          </w:tcPr>
          <w:p w14:paraId="6A1E2276" w14:textId="77777777" w:rsidR="00A3077F" w:rsidRDefault="008A1B05">
            <w:pPr>
              <w:pStyle w:val="TableEntry"/>
              <w:spacing w:before="0" w:after="100"/>
            </w:pPr>
            <w:r>
              <w:t>Submitter Name</w:t>
            </w:r>
          </w:p>
        </w:tc>
        <w:tc>
          <w:tcPr>
            <w:tcW w:w="5436" w:type="dxa"/>
            <w:tcBorders>
              <w:top w:val="single" w:sz="6" w:space="0" w:color="000001"/>
              <w:left w:val="single" w:sz="6" w:space="0" w:color="000001"/>
              <w:bottom w:val="single" w:sz="6" w:space="0" w:color="000001"/>
              <w:right w:val="single" w:sz="6" w:space="0" w:color="000001"/>
            </w:tcBorders>
            <w:shd w:val="clear" w:color="auto" w:fill="auto"/>
            <w:tcMar>
              <w:left w:w="72" w:type="dxa"/>
            </w:tcMar>
          </w:tcPr>
          <w:p w14:paraId="211CFC8F" w14:textId="785DFB90" w:rsidR="00A3077F" w:rsidRDefault="008A1B05">
            <w:pPr>
              <w:pStyle w:val="TableEntry"/>
              <w:spacing w:before="0" w:after="100"/>
              <w:rPr>
                <w:lang w:val="de-DE"/>
              </w:rPr>
            </w:pPr>
            <w:r>
              <w:rPr>
                <w:lang w:val="de-DE"/>
              </w:rPr>
              <w:t>Jörg Riesmeier &lt;dicom@jriesmeier.com&gt;</w:t>
            </w:r>
          </w:p>
        </w:tc>
      </w:tr>
      <w:tr w:rsidR="005D3C35" w14:paraId="60083596" w14:textId="77777777" w:rsidTr="005D3C35">
        <w:trPr>
          <w:cantSplit/>
        </w:trPr>
        <w:tc>
          <w:tcPr>
            <w:tcW w:w="4319" w:type="dxa"/>
            <w:tcBorders>
              <w:top w:val="single" w:sz="6" w:space="0" w:color="000001"/>
              <w:left w:val="single" w:sz="6" w:space="0" w:color="000001"/>
              <w:bottom w:val="single" w:sz="6" w:space="0" w:color="000001"/>
            </w:tcBorders>
            <w:shd w:val="clear" w:color="auto" w:fill="auto"/>
            <w:tcMar>
              <w:left w:w="72" w:type="dxa"/>
            </w:tcMar>
          </w:tcPr>
          <w:p w14:paraId="73D1E243" w14:textId="77777777" w:rsidR="005D3C35" w:rsidRDefault="005D3C35" w:rsidP="005D3C35">
            <w:pPr>
              <w:pStyle w:val="TableEntry"/>
              <w:spacing w:before="0" w:after="100"/>
            </w:pPr>
            <w:r>
              <w:t>Submission Date</w:t>
            </w:r>
          </w:p>
        </w:tc>
        <w:tc>
          <w:tcPr>
            <w:tcW w:w="5436" w:type="dxa"/>
            <w:tcBorders>
              <w:top w:val="single" w:sz="6" w:space="0" w:color="000001"/>
              <w:left w:val="single" w:sz="6" w:space="0" w:color="000001"/>
              <w:bottom w:val="single" w:sz="6" w:space="0" w:color="000001"/>
              <w:right w:val="single" w:sz="6" w:space="0" w:color="000001"/>
            </w:tcBorders>
            <w:shd w:val="clear" w:color="auto" w:fill="auto"/>
            <w:tcMar>
              <w:left w:w="72" w:type="dxa"/>
            </w:tcMar>
          </w:tcPr>
          <w:p w14:paraId="55E2273D" w14:textId="7215DF2E" w:rsidR="005D3C35" w:rsidRDefault="005D3C35" w:rsidP="005D3C35">
            <w:pPr>
              <w:pStyle w:val="TableEntry"/>
              <w:spacing w:before="0" w:after="100"/>
            </w:pPr>
            <w:r>
              <w:t>202</w:t>
            </w:r>
            <w:r w:rsidR="00E50550">
              <w:t>3</w:t>
            </w:r>
            <w:r>
              <w:t>-</w:t>
            </w:r>
            <w:r w:rsidR="00A80632">
              <w:t>0</w:t>
            </w:r>
            <w:r w:rsidR="007B3359">
              <w:t>8</w:t>
            </w:r>
            <w:r>
              <w:t>-</w:t>
            </w:r>
            <w:r w:rsidR="00EB4431">
              <w:t>25</w:t>
            </w:r>
          </w:p>
        </w:tc>
      </w:tr>
    </w:tbl>
    <w:p w14:paraId="35FCA0F2" w14:textId="77777777" w:rsidR="00A3077F" w:rsidRDefault="00A3077F">
      <w:pPr>
        <w:pStyle w:val="TableEntry"/>
        <w:spacing w:before="0" w:after="100"/>
      </w:pPr>
    </w:p>
    <w:tbl>
      <w:tblPr>
        <w:tblW w:w="9755" w:type="dxa"/>
        <w:tblInd w:w="-21" w:type="dxa"/>
        <w:tblBorders>
          <w:top w:val="single" w:sz="6" w:space="0" w:color="000001"/>
          <w:left w:val="single" w:sz="6" w:space="0" w:color="000001"/>
          <w:bottom w:val="single" w:sz="6" w:space="0" w:color="000001"/>
          <w:right w:val="single" w:sz="6" w:space="0" w:color="000001"/>
          <w:insideH w:val="single" w:sz="6" w:space="0" w:color="000001"/>
          <w:insideV w:val="single" w:sz="6" w:space="0" w:color="000001"/>
        </w:tblBorders>
        <w:tblCellMar>
          <w:left w:w="72" w:type="dxa"/>
          <w:right w:w="80" w:type="dxa"/>
        </w:tblCellMar>
        <w:tblLook w:val="0000" w:firstRow="0" w:lastRow="0" w:firstColumn="0" w:lastColumn="0" w:noHBand="0" w:noVBand="0"/>
      </w:tblPr>
      <w:tblGrid>
        <w:gridCol w:w="9755"/>
      </w:tblGrid>
      <w:tr w:rsidR="00A3077F" w14:paraId="0B72AAAB" w14:textId="77777777">
        <w:trPr>
          <w:cantSplit/>
        </w:trPr>
        <w:tc>
          <w:tcPr>
            <w:tcW w:w="9755" w:type="dxa"/>
            <w:tcBorders>
              <w:top w:val="single" w:sz="6" w:space="0" w:color="000001"/>
              <w:left w:val="single" w:sz="6" w:space="0" w:color="000001"/>
              <w:bottom w:val="single" w:sz="6" w:space="0" w:color="000001"/>
              <w:right w:val="single" w:sz="6" w:space="0" w:color="000001"/>
            </w:tcBorders>
            <w:shd w:val="clear" w:color="auto" w:fill="auto"/>
            <w:tcMar>
              <w:left w:w="72" w:type="dxa"/>
            </w:tcMar>
          </w:tcPr>
          <w:p w14:paraId="37B73B82" w14:textId="7607444E" w:rsidR="00A3077F" w:rsidRDefault="008A1B05">
            <w:pPr>
              <w:pStyle w:val="TableEntry"/>
              <w:tabs>
                <w:tab w:val="center" w:pos="4245"/>
              </w:tabs>
              <w:spacing w:before="0" w:after="100"/>
            </w:pPr>
            <w:r>
              <w:t>Correction Number</w:t>
            </w:r>
            <w:r>
              <w:tab/>
              <w:t>CP-</w:t>
            </w:r>
            <w:r w:rsidR="00DF1269">
              <w:t>2337</w:t>
            </w:r>
          </w:p>
        </w:tc>
      </w:tr>
      <w:tr w:rsidR="00A3077F" w14:paraId="2421D24A" w14:textId="77777777">
        <w:trPr>
          <w:cantSplit/>
        </w:trPr>
        <w:tc>
          <w:tcPr>
            <w:tcW w:w="9755" w:type="dxa"/>
            <w:tcBorders>
              <w:top w:val="single" w:sz="6" w:space="0" w:color="000001"/>
              <w:left w:val="single" w:sz="6" w:space="0" w:color="000001"/>
              <w:bottom w:val="single" w:sz="6" w:space="0" w:color="000001"/>
              <w:right w:val="single" w:sz="6" w:space="0" w:color="000001"/>
            </w:tcBorders>
            <w:shd w:val="clear" w:color="auto" w:fill="auto"/>
            <w:tcMar>
              <w:left w:w="72" w:type="dxa"/>
            </w:tcMar>
          </w:tcPr>
          <w:p w14:paraId="490A1DB0" w14:textId="0AFD72A2" w:rsidR="00A3077F" w:rsidRDefault="008A1B05" w:rsidP="001B63C0">
            <w:pPr>
              <w:pStyle w:val="TableEntry"/>
              <w:spacing w:before="0" w:after="100"/>
              <w:ind w:left="1358" w:hanging="1358"/>
            </w:pPr>
            <w:r>
              <w:t>Log Summary:</w:t>
            </w:r>
            <w:r>
              <w:tab/>
            </w:r>
            <w:r>
              <w:fldChar w:fldCharType="begin"/>
            </w:r>
            <w:r>
              <w:instrText>TITLE</w:instrText>
            </w:r>
            <w:r>
              <w:fldChar w:fldCharType="separate"/>
            </w:r>
            <w:r w:rsidR="0034422E">
              <w:t xml:space="preserve">Implementation Version Name </w:t>
            </w:r>
            <w:r w:rsidR="003D1C9C">
              <w:t>will</w:t>
            </w:r>
            <w:r w:rsidR="0034422E">
              <w:t xml:space="preserve"> contain version information</w:t>
            </w:r>
            <w:r>
              <w:fldChar w:fldCharType="end"/>
            </w:r>
          </w:p>
        </w:tc>
      </w:tr>
      <w:tr w:rsidR="00A3077F" w14:paraId="73BB5B75" w14:textId="77777777">
        <w:trPr>
          <w:cantSplit/>
        </w:trPr>
        <w:tc>
          <w:tcPr>
            <w:tcW w:w="9755" w:type="dxa"/>
            <w:tcBorders>
              <w:top w:val="single" w:sz="6" w:space="0" w:color="000001"/>
              <w:left w:val="single" w:sz="6" w:space="0" w:color="000001"/>
              <w:bottom w:val="single" w:sz="6" w:space="0" w:color="000001"/>
              <w:right w:val="single" w:sz="6" w:space="0" w:color="000001"/>
            </w:tcBorders>
            <w:shd w:val="clear" w:color="auto" w:fill="auto"/>
            <w:tcMar>
              <w:left w:w="72" w:type="dxa"/>
            </w:tcMar>
          </w:tcPr>
          <w:p w14:paraId="408D2332" w14:textId="77777777" w:rsidR="00A3077F" w:rsidRDefault="008A1B05">
            <w:pPr>
              <w:pStyle w:val="TableEntry"/>
              <w:spacing w:before="0" w:after="100"/>
            </w:pPr>
            <w:r>
              <w:t>Name of Standard</w:t>
            </w:r>
          </w:p>
          <w:p w14:paraId="018C057E" w14:textId="19326635" w:rsidR="00A3077F" w:rsidRDefault="008A1B05">
            <w:pPr>
              <w:pStyle w:val="TableEntry"/>
              <w:spacing w:before="0" w:after="100"/>
            </w:pPr>
            <w:r>
              <w:t>PS3.</w:t>
            </w:r>
            <w:r w:rsidR="007B3359">
              <w:t>7</w:t>
            </w:r>
          </w:p>
        </w:tc>
      </w:tr>
      <w:tr w:rsidR="00A3077F" w14:paraId="44BDF679" w14:textId="77777777">
        <w:trPr>
          <w:cantSplit/>
          <w:trHeight w:val="363"/>
        </w:trPr>
        <w:tc>
          <w:tcPr>
            <w:tcW w:w="9755" w:type="dxa"/>
            <w:tcBorders>
              <w:top w:val="single" w:sz="6" w:space="0" w:color="000001"/>
              <w:left w:val="single" w:sz="6" w:space="0" w:color="000001"/>
              <w:bottom w:val="single" w:sz="4" w:space="0" w:color="000001"/>
              <w:right w:val="single" w:sz="6" w:space="0" w:color="000001"/>
            </w:tcBorders>
            <w:shd w:val="clear" w:color="auto" w:fill="auto"/>
            <w:tcMar>
              <w:left w:w="72" w:type="dxa"/>
            </w:tcMar>
          </w:tcPr>
          <w:p w14:paraId="75B0898B" w14:textId="77777777" w:rsidR="00A3077F" w:rsidRDefault="008A1B05">
            <w:pPr>
              <w:pStyle w:val="TableEntry"/>
              <w:spacing w:before="0" w:after="100"/>
            </w:pPr>
            <w:r>
              <w:t>Rationale for Correction:</w:t>
            </w:r>
          </w:p>
          <w:p w14:paraId="3F450E3A" w14:textId="6BA4CB99" w:rsidR="006C7E2B" w:rsidRDefault="00DB4167" w:rsidP="00CF55A6">
            <w:pPr>
              <w:pStyle w:val="TableEntry"/>
              <w:tabs>
                <w:tab w:val="clear" w:pos="720"/>
                <w:tab w:val="left" w:pos="366"/>
              </w:tabs>
              <w:spacing w:before="240" w:after="100"/>
            </w:pPr>
            <w:r>
              <w:t xml:space="preserve">DICOM PS3.10 makes clear that the </w:t>
            </w:r>
            <w:r w:rsidR="00227974">
              <w:t xml:space="preserve">optional </w:t>
            </w:r>
            <w:r>
              <w:t>Implementation Version Name (0002,0013) Attribute “</w:t>
            </w:r>
            <w:r w:rsidRPr="00DB4167">
              <w:t>Identifies a version for an Implementation Class UID (0002,0012)</w:t>
            </w:r>
            <w:r>
              <w:t>” and references PS3.7 for detail</w:t>
            </w:r>
            <w:r w:rsidR="00227974">
              <w:t>s</w:t>
            </w:r>
            <w:r>
              <w:t>. However, PS3.7 is missing a clear statement that version information shall be present in the Implementation Version Name</w:t>
            </w:r>
            <w:r w:rsidR="00227974">
              <w:t>, i.e. the same Implementation Version Name shall not be used for different values of Implementation Class UID.</w:t>
            </w:r>
            <w:r w:rsidR="00FC185D">
              <w:t xml:space="preserve"> The reverse is allowed (see first Note in PS3.</w:t>
            </w:r>
            <w:r w:rsidR="003405FA">
              <w:t>7</w:t>
            </w:r>
            <w:r w:rsidR="00FC185D">
              <w:t xml:space="preserve"> Section </w:t>
            </w:r>
            <w:r w:rsidR="00FC185D" w:rsidRPr="00FC185D">
              <w:t>D.3.3.2</w:t>
            </w:r>
            <w:r w:rsidR="00FC185D">
              <w:t>).</w:t>
            </w:r>
          </w:p>
          <w:p w14:paraId="1FDB8D07" w14:textId="2B34A3DD" w:rsidR="00CC05B2" w:rsidRPr="00BF659F" w:rsidRDefault="006C7E2B" w:rsidP="006C7E2B">
            <w:pPr>
              <w:pStyle w:val="TableEntry"/>
              <w:tabs>
                <w:tab w:val="clear" w:pos="720"/>
                <w:tab w:val="left" w:pos="366"/>
              </w:tabs>
              <w:spacing w:before="240" w:after="100"/>
            </w:pPr>
            <w:r>
              <w:t xml:space="preserve">The term “Version” in Implementation Version Name already suggests that version information is expected to be present, but some vendors seem to </w:t>
            </w:r>
            <w:r w:rsidR="00221449">
              <w:t xml:space="preserve">only </w:t>
            </w:r>
            <w:r>
              <w:t>encode the name of the product (</w:t>
            </w:r>
            <w:r w:rsidR="00221449">
              <w:t xml:space="preserve">i.e. </w:t>
            </w:r>
            <w:r>
              <w:t xml:space="preserve">without version information) in Implementation Version Name, and use it for different </w:t>
            </w:r>
            <w:r w:rsidR="00221449">
              <w:t xml:space="preserve">implementations (i.e. </w:t>
            </w:r>
            <w:r>
              <w:t>values of Implementation Class UID</w:t>
            </w:r>
            <w:r w:rsidR="00221449">
              <w:t>)</w:t>
            </w:r>
            <w:r>
              <w:t>.</w:t>
            </w:r>
            <w:r w:rsidR="00221449">
              <w:t xml:space="preserve"> Therefore, a clarification is needed</w:t>
            </w:r>
            <w:r w:rsidR="00DF1269">
              <w:t>.</w:t>
            </w:r>
          </w:p>
        </w:tc>
      </w:tr>
      <w:tr w:rsidR="00A3077F" w14:paraId="4E36B284" w14:textId="77777777">
        <w:trPr>
          <w:cantSplit/>
        </w:trPr>
        <w:tc>
          <w:tcPr>
            <w:tcW w:w="9755" w:type="dxa"/>
            <w:tcBorders>
              <w:top w:val="single" w:sz="6" w:space="0" w:color="000001"/>
              <w:left w:val="single" w:sz="6" w:space="0" w:color="000001"/>
              <w:right w:val="single" w:sz="6" w:space="0" w:color="000001"/>
            </w:tcBorders>
            <w:shd w:val="clear" w:color="auto" w:fill="auto"/>
            <w:tcMar>
              <w:left w:w="72" w:type="dxa"/>
            </w:tcMar>
          </w:tcPr>
          <w:p w14:paraId="46A54AE3" w14:textId="77777777" w:rsidR="00A3077F" w:rsidRDefault="008A1B05">
            <w:pPr>
              <w:pStyle w:val="TableEntry"/>
              <w:spacing w:before="0" w:after="100"/>
            </w:pPr>
            <w:r>
              <w:t>Correction Wording:</w:t>
            </w:r>
          </w:p>
        </w:tc>
      </w:tr>
    </w:tbl>
    <w:p w14:paraId="3D0073FF" w14:textId="0BF659A7" w:rsidR="00627E40" w:rsidRDefault="00627E40"/>
    <w:p w14:paraId="62BEB745" w14:textId="22E23516" w:rsidR="00A16851" w:rsidRDefault="00A16851" w:rsidP="00A16851">
      <w:pPr>
        <w:pBdr>
          <w:top w:val="single" w:sz="4" w:space="1" w:color="000001"/>
          <w:left w:val="single" w:sz="4" w:space="4" w:color="000001"/>
          <w:bottom w:val="single" w:sz="4" w:space="1" w:color="000001"/>
          <w:right w:val="single" w:sz="4" w:space="4" w:color="000001"/>
        </w:pBdr>
        <w:rPr>
          <w:i/>
        </w:rPr>
      </w:pPr>
      <w:r>
        <w:rPr>
          <w:i/>
        </w:rPr>
        <w:t xml:space="preserve">Change </w:t>
      </w:r>
      <w:r w:rsidRPr="00842369">
        <w:rPr>
          <w:i/>
        </w:rPr>
        <w:t>PS3.</w:t>
      </w:r>
      <w:r>
        <w:rPr>
          <w:i/>
        </w:rPr>
        <w:t>7</w:t>
      </w:r>
      <w:r w:rsidRPr="00842369">
        <w:rPr>
          <w:i/>
        </w:rPr>
        <w:t xml:space="preserve"> Section </w:t>
      </w:r>
      <w:r w:rsidR="00EB4431" w:rsidRPr="00EB4431">
        <w:rPr>
          <w:i/>
        </w:rPr>
        <w:t>D.3.3.2</w:t>
      </w:r>
    </w:p>
    <w:p w14:paraId="375FB9CD" w14:textId="77777777" w:rsidR="00EB4431" w:rsidRDefault="00EB4431" w:rsidP="00EB4431">
      <w:pPr>
        <w:spacing w:before="180" w:after="0"/>
      </w:pPr>
      <w:bookmarkStart w:id="0" w:name="sect_D_3_3_2"/>
      <w:r>
        <w:rPr>
          <w:rFonts w:ascii="Arial" w:hAnsi="Arial"/>
          <w:b/>
          <w:color w:val="000000"/>
          <w:sz w:val="26"/>
        </w:rPr>
        <w:t>D.3.3.2 Implementation Identification Notification</w:t>
      </w:r>
    </w:p>
    <w:p w14:paraId="6E67C536" w14:textId="77777777" w:rsidR="00EB4431" w:rsidRDefault="00EB4431" w:rsidP="00EB4431">
      <w:pPr>
        <w:spacing w:before="180" w:after="0"/>
        <w:jc w:val="both"/>
      </w:pPr>
      <w:bookmarkStart w:id="1" w:name="para_6250c484_5e61_4f7f_ac0c_64e3689c2d"/>
      <w:bookmarkEnd w:id="0"/>
      <w:r>
        <w:rPr>
          <w:rFonts w:ascii="Arial" w:hAnsi="Arial"/>
          <w:color w:val="000000"/>
          <w:sz w:val="18"/>
        </w:rPr>
        <w:t>The implementation identification notification allows implementations of communicating AEs to identify each other at Association establishment time. It is intended to provide respective (each network node knows the other's implementation identity) and non-ambiguous identification in the event of communication problems encountered between two nodes. This negotiation is required.</w:t>
      </w:r>
    </w:p>
    <w:p w14:paraId="1E059D5C" w14:textId="77777777" w:rsidR="00EB4431" w:rsidRDefault="00EB4431" w:rsidP="00EB4431">
      <w:pPr>
        <w:spacing w:before="180" w:after="0"/>
        <w:jc w:val="both"/>
      </w:pPr>
      <w:bookmarkStart w:id="2" w:name="para_42753b17_f6e9_4a84_bc3d_bb76e03a0f"/>
      <w:bookmarkEnd w:id="1"/>
      <w:r>
        <w:rPr>
          <w:rFonts w:ascii="Arial" w:hAnsi="Arial"/>
          <w:color w:val="000000"/>
          <w:sz w:val="18"/>
        </w:rPr>
        <w:t>Implementation identification relies on two pieces of information:</w:t>
      </w:r>
    </w:p>
    <w:p w14:paraId="587285E5" w14:textId="77777777" w:rsidR="00EB4431" w:rsidRDefault="00EB4431" w:rsidP="00EB4431">
      <w:pPr>
        <w:tabs>
          <w:tab w:val="left" w:pos="180"/>
        </w:tabs>
        <w:spacing w:before="180" w:after="0"/>
        <w:ind w:left="180" w:hanging="180"/>
        <w:jc w:val="both"/>
      </w:pPr>
      <w:bookmarkStart w:id="3" w:name="para_ea70dd5d_c3ee_4b99_ba80_b3ab652b77"/>
      <w:bookmarkStart w:id="4" w:name="idm478780659120"/>
      <w:bookmarkStart w:id="5" w:name="idm478780659376"/>
      <w:bookmarkEnd w:id="2"/>
      <w:r>
        <w:rPr>
          <w:rFonts w:ascii="Arial" w:hAnsi="Arial"/>
          <w:color w:val="000000"/>
          <w:sz w:val="18"/>
        </w:rPr>
        <w:t>•</w:t>
      </w:r>
      <w:r>
        <w:rPr>
          <w:rFonts w:ascii="Arial" w:hAnsi="Arial"/>
          <w:color w:val="000000"/>
          <w:sz w:val="18"/>
        </w:rPr>
        <w:tab/>
        <w:t>Implementation Class UID (required)</w:t>
      </w:r>
    </w:p>
    <w:p w14:paraId="3C879A3A" w14:textId="77777777" w:rsidR="00EB4431" w:rsidRDefault="00EB4431" w:rsidP="00EB4431">
      <w:pPr>
        <w:tabs>
          <w:tab w:val="left" w:pos="180"/>
        </w:tabs>
        <w:spacing w:before="180" w:after="0"/>
        <w:ind w:left="180" w:hanging="180"/>
        <w:jc w:val="both"/>
      </w:pPr>
      <w:bookmarkStart w:id="6" w:name="para_5596f90e_bc03_4f92_8792_58836dc498"/>
      <w:bookmarkStart w:id="7" w:name="idm478780657936"/>
      <w:bookmarkEnd w:id="3"/>
      <w:bookmarkEnd w:id="4"/>
      <w:bookmarkEnd w:id="5"/>
      <w:r>
        <w:rPr>
          <w:rFonts w:ascii="Arial" w:hAnsi="Arial"/>
          <w:color w:val="000000"/>
          <w:sz w:val="18"/>
        </w:rPr>
        <w:t>•</w:t>
      </w:r>
      <w:r>
        <w:rPr>
          <w:rFonts w:ascii="Arial" w:hAnsi="Arial"/>
          <w:color w:val="000000"/>
          <w:sz w:val="18"/>
        </w:rPr>
        <w:tab/>
        <w:t>Implementation Version Name (optional)</w:t>
      </w:r>
    </w:p>
    <w:p w14:paraId="39347C76" w14:textId="67BD88F7" w:rsidR="00EB4431" w:rsidRDefault="00EB4431" w:rsidP="00EB4431">
      <w:pPr>
        <w:spacing w:before="180" w:after="0"/>
        <w:jc w:val="both"/>
      </w:pPr>
      <w:bookmarkStart w:id="8" w:name="para_be0cd668_569d_4abc_91a5_c8633663dd"/>
      <w:bookmarkEnd w:id="6"/>
      <w:bookmarkEnd w:id="7"/>
      <w:r>
        <w:rPr>
          <w:rFonts w:ascii="Arial" w:hAnsi="Arial"/>
          <w:color w:val="000000"/>
          <w:sz w:val="18"/>
        </w:rPr>
        <w:t xml:space="preserve">The Implementation Class UID identifies in a unique manner a specific class of implementation. Each node claiming </w:t>
      </w:r>
      <w:r w:rsidRPr="00EB4431">
        <w:rPr>
          <w:rFonts w:ascii="Arial" w:hAnsi="Arial"/>
          <w:b/>
          <w:strike/>
          <w:color w:val="000000"/>
          <w:sz w:val="18"/>
        </w:rPr>
        <w:t>c</w:t>
      </w:r>
      <w:r w:rsidRPr="00EB4431">
        <w:rPr>
          <w:rFonts w:ascii="Arial" w:hAnsi="Arial"/>
          <w:b/>
          <w:color w:val="000000"/>
          <w:sz w:val="18"/>
          <w:u w:val="single"/>
        </w:rPr>
        <w:t>C</w:t>
      </w:r>
      <w:r>
        <w:rPr>
          <w:rFonts w:ascii="Arial" w:hAnsi="Arial"/>
          <w:color w:val="000000"/>
          <w:sz w:val="18"/>
        </w:rPr>
        <w:t xml:space="preserve">onformance to this Standard shall be assigned an Implementation Class UID to distinguish its implementation environment from others. Such Implementation Class UIDs shall be registered by the implementing organization per the policies defined in </w:t>
      </w:r>
      <w:hyperlink r:id="rId8" w:anchor="PS3.5">
        <w:r>
          <w:rPr>
            <w:rFonts w:ascii="Arial" w:hAnsi="Arial"/>
            <w:color w:val="000000"/>
            <w:sz w:val="18"/>
          </w:rPr>
          <w:t>PS3.5</w:t>
        </w:r>
      </w:hyperlink>
      <w:r>
        <w:rPr>
          <w:rFonts w:ascii="Arial" w:hAnsi="Arial"/>
          <w:color w:val="000000"/>
          <w:sz w:val="18"/>
        </w:rPr>
        <w:t>. This Standard does not specify the policies associated with assigning such a UID.</w:t>
      </w:r>
    </w:p>
    <w:p w14:paraId="2D978918" w14:textId="77777777" w:rsidR="00EB4431" w:rsidRDefault="00EB4431" w:rsidP="00EB4431">
      <w:pPr>
        <w:spacing w:before="180" w:after="0"/>
        <w:jc w:val="both"/>
      </w:pPr>
      <w:bookmarkStart w:id="9" w:name="para_a8cb0898_8d23_45d3_ac79_a3fc688d6f"/>
      <w:bookmarkEnd w:id="8"/>
      <w:r>
        <w:rPr>
          <w:rFonts w:ascii="Arial" w:hAnsi="Arial"/>
          <w:color w:val="000000"/>
          <w:sz w:val="18"/>
        </w:rPr>
        <w:t>Different equipment of the same type or product line (but having different serial numbers) shall use the same Implementation Class UID if they share the same implementation environment (i.e., software).</w:t>
      </w:r>
    </w:p>
    <w:p w14:paraId="29732979" w14:textId="77777777" w:rsidR="00EB4431" w:rsidRDefault="00EB4431" w:rsidP="00EB4431">
      <w:pPr>
        <w:spacing w:before="180" w:after="0"/>
        <w:jc w:val="both"/>
      </w:pPr>
      <w:bookmarkStart w:id="10" w:name="para_0417dfb7_e39f_4bbe_90c3_3ed56ce734"/>
      <w:bookmarkEnd w:id="9"/>
      <w:r>
        <w:rPr>
          <w:rFonts w:ascii="Arial" w:hAnsi="Arial"/>
          <w:color w:val="000000"/>
          <w:sz w:val="18"/>
        </w:rPr>
        <w:t xml:space="preserve">The notification by Association requestors and acceptors of their respective Implementation Class UID is required for all implementations conforming to this Standard. </w:t>
      </w:r>
      <w:hyperlink w:anchor="figure_D_3_3">
        <w:r>
          <w:rPr>
            <w:rFonts w:ascii="Arial" w:hAnsi="Arial"/>
            <w:color w:val="000000"/>
            <w:sz w:val="18"/>
          </w:rPr>
          <w:t>Figure D.3-3</w:t>
        </w:r>
      </w:hyperlink>
      <w:r>
        <w:rPr>
          <w:rFonts w:ascii="Arial" w:hAnsi="Arial"/>
          <w:color w:val="000000"/>
          <w:sz w:val="18"/>
        </w:rPr>
        <w:t xml:space="preserve"> illustrates the Implementation Class UID notification.</w:t>
      </w:r>
    </w:p>
    <w:p w14:paraId="420AD2EF" w14:textId="77777777" w:rsidR="00EB4431" w:rsidRDefault="00EB4431" w:rsidP="00EB4431">
      <w:pPr>
        <w:spacing w:before="180" w:after="0"/>
        <w:jc w:val="both"/>
      </w:pPr>
      <w:bookmarkStart w:id="11" w:name="para_967849e6_4745_49d9_81a2_c1bf98d38f"/>
      <w:bookmarkEnd w:id="10"/>
    </w:p>
    <w:p w14:paraId="344AFBB5" w14:textId="1FB45661" w:rsidR="00EB4431" w:rsidRPr="00EB4431" w:rsidRDefault="00EB4431" w:rsidP="00EB4431">
      <w:pPr>
        <w:spacing w:before="180" w:after="0"/>
        <w:jc w:val="center"/>
        <w:rPr>
          <w:i/>
          <w:iCs/>
        </w:rPr>
      </w:pPr>
      <w:bookmarkStart w:id="12" w:name="idm478780649184"/>
      <w:bookmarkStart w:id="13" w:name="figure_D_3_3"/>
      <w:bookmarkEnd w:id="11"/>
      <w:r w:rsidRPr="00EB4431">
        <w:rPr>
          <w:rFonts w:ascii="Arial" w:hAnsi="Arial"/>
          <w:i/>
          <w:iCs/>
          <w:noProof/>
          <w:color w:val="000000"/>
          <w:sz w:val="18"/>
        </w:rPr>
        <w:t>[diagram</w:t>
      </w:r>
      <w:r w:rsidR="00D41E95" w:rsidRPr="00D41E95">
        <w:rPr>
          <w:rFonts w:ascii="Arial" w:hAnsi="Arial"/>
          <w:i/>
          <w:iCs/>
          <w:noProof/>
          <w:color w:val="000000"/>
          <w:sz w:val="18"/>
        </w:rPr>
        <w:t xml:space="preserve"> </w:t>
      </w:r>
      <w:r w:rsidR="00D41E95" w:rsidRPr="00EB4431">
        <w:rPr>
          <w:rFonts w:ascii="Arial" w:hAnsi="Arial"/>
          <w:i/>
          <w:iCs/>
          <w:noProof/>
          <w:color w:val="000000"/>
          <w:sz w:val="18"/>
        </w:rPr>
        <w:t>removed</w:t>
      </w:r>
      <w:r w:rsidR="003E5137">
        <w:rPr>
          <w:rFonts w:ascii="Arial" w:hAnsi="Arial"/>
          <w:i/>
          <w:iCs/>
          <w:noProof/>
          <w:color w:val="000000"/>
          <w:sz w:val="18"/>
        </w:rPr>
        <w:t xml:space="preserve"> from this document</w:t>
      </w:r>
      <w:r w:rsidRPr="00EB4431">
        <w:rPr>
          <w:rFonts w:ascii="Arial" w:hAnsi="Arial"/>
          <w:i/>
          <w:iCs/>
          <w:noProof/>
          <w:color w:val="000000"/>
          <w:sz w:val="18"/>
        </w:rPr>
        <w:t>]</w:t>
      </w:r>
    </w:p>
    <w:bookmarkEnd w:id="12"/>
    <w:bookmarkEnd w:id="13"/>
    <w:p w14:paraId="3BA72346" w14:textId="77777777" w:rsidR="00EB4431" w:rsidRDefault="00EB4431" w:rsidP="00EB4431">
      <w:pPr>
        <w:spacing w:before="216" w:after="0"/>
        <w:jc w:val="center"/>
      </w:pPr>
      <w:r>
        <w:rPr>
          <w:rFonts w:ascii="Arial" w:hAnsi="Arial"/>
          <w:b/>
          <w:color w:val="000000"/>
          <w:sz w:val="22"/>
        </w:rPr>
        <w:lastRenderedPageBreak/>
        <w:t>Figure D.3-3. Implementation Class UID Notification</w:t>
      </w:r>
    </w:p>
    <w:p w14:paraId="16010A13" w14:textId="1847DF3B" w:rsidR="00EB4431" w:rsidRDefault="00EB4431" w:rsidP="00EB4431">
      <w:pPr>
        <w:spacing w:before="180" w:after="0"/>
        <w:jc w:val="both"/>
      </w:pPr>
      <w:bookmarkStart w:id="14" w:name="para_b06d3960_d108_4e29_8b9b_bfd86fa902"/>
      <w:r>
        <w:rPr>
          <w:rFonts w:ascii="Arial" w:hAnsi="Arial"/>
          <w:color w:val="000000"/>
          <w:sz w:val="18"/>
        </w:rPr>
        <w:t>In addition to the Implementation Class UID, an option is provided to convey an Implementation Version Name of up to 16 characters</w:t>
      </w:r>
      <w:r w:rsidRPr="00EB4431">
        <w:rPr>
          <w:rFonts w:ascii="Arial" w:hAnsi="Arial"/>
          <w:b/>
          <w:color w:val="000000"/>
          <w:sz w:val="18"/>
          <w:u w:val="single"/>
        </w:rPr>
        <w:t xml:space="preserve">, which </w:t>
      </w:r>
      <w:r>
        <w:rPr>
          <w:rFonts w:ascii="Arial" w:hAnsi="Arial"/>
          <w:b/>
          <w:color w:val="000000"/>
          <w:sz w:val="18"/>
          <w:u w:val="single"/>
        </w:rPr>
        <w:t>i</w:t>
      </w:r>
      <w:r w:rsidRPr="00EB4431">
        <w:rPr>
          <w:rFonts w:ascii="Arial" w:hAnsi="Arial"/>
          <w:b/>
          <w:color w:val="000000"/>
          <w:sz w:val="18"/>
          <w:u w:val="single"/>
        </w:rPr>
        <w:t xml:space="preserve">dentifies a version </w:t>
      </w:r>
      <w:r w:rsidR="005A7E94">
        <w:rPr>
          <w:rFonts w:ascii="Arial" w:hAnsi="Arial"/>
          <w:b/>
          <w:color w:val="000000"/>
          <w:sz w:val="18"/>
          <w:u w:val="single"/>
        </w:rPr>
        <w:t xml:space="preserve">of an implementation </w:t>
      </w:r>
      <w:r w:rsidRPr="00EB4431">
        <w:rPr>
          <w:rFonts w:ascii="Arial" w:hAnsi="Arial"/>
          <w:b/>
          <w:color w:val="000000"/>
          <w:sz w:val="18"/>
          <w:u w:val="single"/>
        </w:rPr>
        <w:t>for an</w:t>
      </w:r>
      <w:r>
        <w:rPr>
          <w:rFonts w:ascii="Arial" w:hAnsi="Arial"/>
          <w:b/>
          <w:color w:val="000000"/>
          <w:sz w:val="18"/>
          <w:u w:val="single"/>
        </w:rPr>
        <w:t xml:space="preserve"> </w:t>
      </w:r>
      <w:r w:rsidRPr="00EB4431">
        <w:rPr>
          <w:rFonts w:ascii="Arial" w:hAnsi="Arial"/>
          <w:b/>
          <w:color w:val="000000"/>
          <w:sz w:val="18"/>
          <w:u w:val="single"/>
        </w:rPr>
        <w:t>Implementation Class UID</w:t>
      </w:r>
      <w:r>
        <w:rPr>
          <w:rFonts w:ascii="Arial" w:hAnsi="Arial"/>
          <w:b/>
          <w:color w:val="000000"/>
          <w:sz w:val="18"/>
          <w:u w:val="single"/>
        </w:rPr>
        <w:t>.</w:t>
      </w:r>
      <w:r w:rsidRPr="00EB4431">
        <w:rPr>
          <w:rFonts w:ascii="Arial" w:hAnsi="Arial"/>
          <w:color w:val="000000"/>
          <w:sz w:val="18"/>
        </w:rPr>
        <w:t xml:space="preserve"> </w:t>
      </w:r>
      <w:hyperlink w:anchor="figure_D_3_4">
        <w:r>
          <w:rPr>
            <w:rFonts w:ascii="Arial" w:hAnsi="Arial"/>
            <w:color w:val="000000"/>
            <w:sz w:val="18"/>
          </w:rPr>
          <w:t>Figure D.3-4</w:t>
        </w:r>
      </w:hyperlink>
      <w:r>
        <w:rPr>
          <w:rFonts w:ascii="Arial" w:hAnsi="Arial"/>
          <w:color w:val="000000"/>
          <w:sz w:val="18"/>
        </w:rPr>
        <w:t xml:space="preserve"> illustrates the Implementation Version Name notification. This Standard does not specify the structure and policies associated with such an Implementation Version Name. The absence of the Implementation Version Name requires that the use of the same Implementation Class UID by two nodes guarantees that these use the same version of implementation.</w:t>
      </w:r>
    </w:p>
    <w:p w14:paraId="40EC45FB" w14:textId="77777777" w:rsidR="00EB4431" w:rsidRDefault="00EB4431" w:rsidP="00EB4431">
      <w:pPr>
        <w:keepNext/>
        <w:spacing w:before="180" w:after="0"/>
        <w:ind w:left="360" w:right="360"/>
        <w:jc w:val="both"/>
      </w:pPr>
      <w:bookmarkStart w:id="15" w:name="idm478780645216"/>
      <w:bookmarkEnd w:id="14"/>
      <w:r>
        <w:rPr>
          <w:rFonts w:ascii="Arial" w:hAnsi="Arial"/>
          <w:color w:val="000000"/>
          <w:sz w:val="18"/>
        </w:rPr>
        <w:t>Note</w:t>
      </w:r>
    </w:p>
    <w:p w14:paraId="4345882C" w14:textId="5B90346D" w:rsidR="00EB4431" w:rsidRPr="005A7E94" w:rsidRDefault="00EB4431" w:rsidP="00256149">
      <w:pPr>
        <w:pStyle w:val="ListParagraph"/>
        <w:numPr>
          <w:ilvl w:val="0"/>
          <w:numId w:val="20"/>
        </w:numPr>
        <w:spacing w:before="180" w:after="0"/>
        <w:ind w:right="360"/>
        <w:jc w:val="both"/>
        <w:rPr>
          <w:b/>
          <w:bCs/>
          <w:u w:val="single"/>
        </w:rPr>
      </w:pPr>
      <w:bookmarkStart w:id="16" w:name="para_e71f5d8f_0b7f_4f3a_9c2e_7ed0c9028d"/>
      <w:bookmarkEnd w:id="15"/>
      <w:r w:rsidRPr="005A7E94">
        <w:rPr>
          <w:rFonts w:ascii="Arial" w:hAnsi="Arial"/>
          <w:color w:val="000000"/>
          <w:sz w:val="18"/>
        </w:rPr>
        <w:t>As the UID shall not be parsed (their structure is not intended to convey any semantic significance beyond uniqueness), this optional Implementation Version Name provides an adequate mechanism to distinguish two versions of the same implementation (same Implementation Class UID).</w:t>
      </w:r>
    </w:p>
    <w:p w14:paraId="11982897" w14:textId="184BA810" w:rsidR="00256149" w:rsidRPr="00256149" w:rsidRDefault="00256149" w:rsidP="00256149">
      <w:pPr>
        <w:pStyle w:val="ListParagraph"/>
        <w:numPr>
          <w:ilvl w:val="0"/>
          <w:numId w:val="20"/>
        </w:numPr>
        <w:spacing w:before="180" w:after="0"/>
        <w:ind w:left="714" w:right="357" w:hanging="357"/>
        <w:contextualSpacing w:val="0"/>
        <w:jc w:val="both"/>
        <w:rPr>
          <w:b/>
          <w:bCs/>
          <w:u w:val="single"/>
        </w:rPr>
      </w:pPr>
      <w:r>
        <w:rPr>
          <w:rFonts w:ascii="Arial" w:hAnsi="Arial"/>
          <w:b/>
          <w:bCs/>
          <w:color w:val="000000"/>
          <w:sz w:val="18"/>
          <w:u w:val="single"/>
        </w:rPr>
        <w:t>I</w:t>
      </w:r>
      <w:r w:rsidR="005A7E94">
        <w:rPr>
          <w:rFonts w:ascii="Arial" w:hAnsi="Arial"/>
          <w:b/>
          <w:bCs/>
          <w:color w:val="000000"/>
          <w:sz w:val="18"/>
          <w:u w:val="single"/>
        </w:rPr>
        <w:t>t is expected that i</w:t>
      </w:r>
      <w:r>
        <w:rPr>
          <w:rFonts w:ascii="Arial" w:hAnsi="Arial"/>
          <w:b/>
          <w:bCs/>
          <w:color w:val="000000"/>
          <w:sz w:val="18"/>
          <w:u w:val="single"/>
        </w:rPr>
        <w:t xml:space="preserve">f the Implementation Version Name is present, it </w:t>
      </w:r>
      <w:r w:rsidR="005A7E94">
        <w:rPr>
          <w:rFonts w:ascii="Arial" w:hAnsi="Arial"/>
          <w:b/>
          <w:bCs/>
          <w:color w:val="000000"/>
          <w:sz w:val="18"/>
          <w:u w:val="single"/>
        </w:rPr>
        <w:t>will</w:t>
      </w:r>
      <w:r>
        <w:rPr>
          <w:rFonts w:ascii="Arial" w:hAnsi="Arial"/>
          <w:b/>
          <w:bCs/>
          <w:color w:val="000000"/>
          <w:sz w:val="18"/>
          <w:u w:val="single"/>
        </w:rPr>
        <w:t xml:space="preserve"> not have the same value </w:t>
      </w:r>
      <w:r w:rsidR="005A7E94">
        <w:rPr>
          <w:rFonts w:ascii="Arial" w:hAnsi="Arial"/>
          <w:b/>
          <w:bCs/>
          <w:color w:val="000000"/>
          <w:sz w:val="18"/>
          <w:u w:val="single"/>
        </w:rPr>
        <w:t>when there are</w:t>
      </w:r>
      <w:r>
        <w:rPr>
          <w:rFonts w:ascii="Arial" w:hAnsi="Arial"/>
          <w:b/>
          <w:bCs/>
          <w:color w:val="000000"/>
          <w:sz w:val="18"/>
          <w:u w:val="single"/>
        </w:rPr>
        <w:t xml:space="preserve"> different values of the Implementation Class UID. For example, </w:t>
      </w:r>
      <w:r w:rsidR="005C3669" w:rsidRPr="005C3669">
        <w:rPr>
          <w:rFonts w:ascii="Arial" w:hAnsi="Arial"/>
          <w:b/>
          <w:bCs/>
          <w:color w:val="000000"/>
          <w:sz w:val="18"/>
          <w:u w:val="single"/>
        </w:rPr>
        <w:t xml:space="preserve">version information </w:t>
      </w:r>
      <w:r w:rsidR="005A7E94">
        <w:rPr>
          <w:rFonts w:ascii="Arial" w:hAnsi="Arial"/>
          <w:b/>
          <w:bCs/>
          <w:color w:val="000000"/>
          <w:sz w:val="18"/>
          <w:u w:val="single"/>
        </w:rPr>
        <w:t>may</w:t>
      </w:r>
      <w:r w:rsidR="005C3669" w:rsidRPr="005C3669">
        <w:rPr>
          <w:rFonts w:ascii="Arial" w:hAnsi="Arial"/>
          <w:b/>
          <w:bCs/>
          <w:color w:val="000000"/>
          <w:sz w:val="18"/>
          <w:u w:val="single"/>
        </w:rPr>
        <w:t xml:space="preserve"> be included in the </w:t>
      </w:r>
      <w:r w:rsidR="005C3669">
        <w:rPr>
          <w:rFonts w:ascii="Arial" w:hAnsi="Arial"/>
          <w:b/>
          <w:bCs/>
          <w:color w:val="000000"/>
          <w:sz w:val="18"/>
          <w:u w:val="single"/>
        </w:rPr>
        <w:t>I</w:t>
      </w:r>
      <w:r w:rsidR="005C3669" w:rsidRPr="005C3669">
        <w:rPr>
          <w:rFonts w:ascii="Arial" w:hAnsi="Arial"/>
          <w:b/>
          <w:bCs/>
          <w:color w:val="000000"/>
          <w:sz w:val="18"/>
          <w:u w:val="single"/>
        </w:rPr>
        <w:t xml:space="preserve">mplementation </w:t>
      </w:r>
      <w:r w:rsidR="005C3669">
        <w:rPr>
          <w:rFonts w:ascii="Arial" w:hAnsi="Arial"/>
          <w:b/>
          <w:bCs/>
          <w:color w:val="000000"/>
          <w:sz w:val="18"/>
          <w:u w:val="single"/>
        </w:rPr>
        <w:t>V</w:t>
      </w:r>
      <w:r w:rsidR="005C3669" w:rsidRPr="005C3669">
        <w:rPr>
          <w:rFonts w:ascii="Arial" w:hAnsi="Arial"/>
          <w:b/>
          <w:bCs/>
          <w:color w:val="000000"/>
          <w:sz w:val="18"/>
          <w:u w:val="single"/>
        </w:rPr>
        <w:t xml:space="preserve">ersion </w:t>
      </w:r>
      <w:r w:rsidR="005C3669">
        <w:rPr>
          <w:rFonts w:ascii="Arial" w:hAnsi="Arial"/>
          <w:b/>
          <w:bCs/>
          <w:color w:val="000000"/>
          <w:sz w:val="18"/>
          <w:u w:val="single"/>
        </w:rPr>
        <w:t>N</w:t>
      </w:r>
      <w:r w:rsidR="005C3669" w:rsidRPr="005C3669">
        <w:rPr>
          <w:rFonts w:ascii="Arial" w:hAnsi="Arial"/>
          <w:b/>
          <w:bCs/>
          <w:color w:val="000000"/>
          <w:sz w:val="18"/>
          <w:u w:val="single"/>
        </w:rPr>
        <w:t xml:space="preserve">ame in addition to the </w:t>
      </w:r>
      <w:r w:rsidR="005C3669">
        <w:rPr>
          <w:rFonts w:ascii="Arial" w:hAnsi="Arial"/>
          <w:b/>
          <w:bCs/>
          <w:color w:val="000000"/>
          <w:sz w:val="18"/>
          <w:u w:val="single"/>
        </w:rPr>
        <w:t xml:space="preserve">name of the </w:t>
      </w:r>
      <w:r w:rsidR="005C3669" w:rsidRPr="005C3669">
        <w:rPr>
          <w:rFonts w:ascii="Arial" w:hAnsi="Arial"/>
          <w:b/>
          <w:bCs/>
          <w:color w:val="000000"/>
          <w:sz w:val="18"/>
          <w:u w:val="single"/>
        </w:rPr>
        <w:t>implementation</w:t>
      </w:r>
      <w:r w:rsidR="005C3669">
        <w:rPr>
          <w:rFonts w:ascii="Arial" w:hAnsi="Arial"/>
          <w:b/>
          <w:bCs/>
          <w:color w:val="000000"/>
          <w:sz w:val="18"/>
          <w:u w:val="single"/>
        </w:rPr>
        <w:t>.</w:t>
      </w:r>
    </w:p>
    <w:bookmarkEnd w:id="16"/>
    <w:p w14:paraId="31AF059E" w14:textId="77777777" w:rsidR="00A16851" w:rsidRDefault="00A16851" w:rsidP="00834175">
      <w:pPr>
        <w:tabs>
          <w:tab w:val="clear" w:pos="720"/>
        </w:tabs>
        <w:suppressAutoHyphens w:val="0"/>
        <w:spacing w:before="180" w:after="0"/>
        <w:jc w:val="both"/>
      </w:pPr>
    </w:p>
    <w:p w14:paraId="74567AF5" w14:textId="50F48535" w:rsidR="00EB4431" w:rsidRDefault="00EB4431" w:rsidP="00EB4431">
      <w:pPr>
        <w:pBdr>
          <w:top w:val="single" w:sz="4" w:space="1" w:color="000001"/>
          <w:left w:val="single" w:sz="4" w:space="4" w:color="000001"/>
          <w:bottom w:val="single" w:sz="4" w:space="1" w:color="000001"/>
          <w:right w:val="single" w:sz="4" w:space="4" w:color="000001"/>
        </w:pBdr>
        <w:rPr>
          <w:i/>
        </w:rPr>
      </w:pPr>
      <w:r>
        <w:rPr>
          <w:i/>
        </w:rPr>
        <w:t xml:space="preserve">For reference see </w:t>
      </w:r>
      <w:r w:rsidRPr="00842369">
        <w:rPr>
          <w:i/>
        </w:rPr>
        <w:t>PS3.</w:t>
      </w:r>
      <w:r>
        <w:rPr>
          <w:i/>
        </w:rPr>
        <w:t>10</w:t>
      </w:r>
      <w:r w:rsidRPr="00842369">
        <w:rPr>
          <w:i/>
        </w:rPr>
        <w:t xml:space="preserve"> Section </w:t>
      </w:r>
      <w:r>
        <w:rPr>
          <w:i/>
        </w:rPr>
        <w:t>7.1</w:t>
      </w:r>
    </w:p>
    <w:p w14:paraId="239D707A" w14:textId="77777777" w:rsidR="00EB4431" w:rsidRDefault="00EB4431" w:rsidP="00EB4431">
      <w:pPr>
        <w:spacing w:before="180" w:after="0"/>
      </w:pPr>
      <w:bookmarkStart w:id="17" w:name="sect_7_1"/>
      <w:r>
        <w:rPr>
          <w:rFonts w:ascii="Arial" w:hAnsi="Arial"/>
          <w:b/>
          <w:color w:val="000000"/>
          <w:sz w:val="28"/>
        </w:rPr>
        <w:t>7.1 DICOM File Meta Information</w:t>
      </w:r>
    </w:p>
    <w:p w14:paraId="69F0BF46" w14:textId="77777777" w:rsidR="00EB4431" w:rsidRDefault="00EB4431" w:rsidP="00EB4431">
      <w:pPr>
        <w:spacing w:before="180" w:after="0"/>
        <w:jc w:val="both"/>
      </w:pPr>
      <w:bookmarkStart w:id="18" w:name="para_65675971_1779_4685_b9f3_4fb4b09fad"/>
      <w:bookmarkEnd w:id="17"/>
      <w:r>
        <w:rPr>
          <w:rFonts w:ascii="Arial" w:hAnsi="Arial"/>
          <w:color w:val="000000"/>
          <w:sz w:val="18"/>
        </w:rPr>
        <w:t xml:space="preserve">The File Meta Information includes identifying information on the encapsulated Data Set. This header consists of a 128 byte File Preamble, followed by a 4 byte DICOM prefix, followed by the File Meta Elements shown in </w:t>
      </w:r>
      <w:hyperlink w:anchor="table_7_1_1">
        <w:r>
          <w:rPr>
            <w:rFonts w:ascii="Arial" w:hAnsi="Arial"/>
            <w:color w:val="000000"/>
            <w:sz w:val="18"/>
          </w:rPr>
          <w:t>Table 7.1-1</w:t>
        </w:r>
      </w:hyperlink>
      <w:r>
        <w:rPr>
          <w:rFonts w:ascii="Arial" w:hAnsi="Arial"/>
          <w:color w:val="000000"/>
          <w:sz w:val="18"/>
        </w:rPr>
        <w:t>. This header shall be present in every DICOM file.</w:t>
      </w:r>
    </w:p>
    <w:p w14:paraId="53E6E128" w14:textId="77777777" w:rsidR="00EB4431" w:rsidRDefault="00EB4431" w:rsidP="00EB4431">
      <w:pPr>
        <w:spacing w:before="180" w:after="0"/>
        <w:jc w:val="both"/>
      </w:pPr>
      <w:bookmarkStart w:id="19" w:name="para_2125010b_29b3_49e9_807a_cb7a381c92"/>
      <w:bookmarkEnd w:id="18"/>
      <w:r>
        <w:rPr>
          <w:rFonts w:ascii="Arial" w:hAnsi="Arial"/>
          <w:color w:val="000000"/>
          <w:sz w:val="18"/>
        </w:rPr>
        <w:t>The File Preamble is available for use as defined by Application Profiles or specific implementations. This Part of the DICOM Standard does not require any structure for this fixed size Preamble. It is not required to be structured as a DICOM Data Element with a Tag and a Length. It is intended to facilitate access to the images and other data in the DICOM file by providing compatibility with a number of commonly used computer image file formats. Whether or not the File Preamble contains information, the DICOM File content shall conform to the requirements of this Part and the Data Set shall conform to the SOP Class specified in the File Meta Information.</w:t>
      </w:r>
    </w:p>
    <w:p w14:paraId="5B58979E" w14:textId="77777777" w:rsidR="00EB4431" w:rsidRDefault="00EB4431" w:rsidP="00EB4431">
      <w:pPr>
        <w:keepNext/>
        <w:spacing w:before="180" w:after="0"/>
        <w:ind w:left="360" w:right="360"/>
        <w:jc w:val="both"/>
      </w:pPr>
      <w:bookmarkStart w:id="20" w:name="idm551453493024"/>
      <w:bookmarkEnd w:id="19"/>
      <w:r>
        <w:rPr>
          <w:rFonts w:ascii="Arial" w:hAnsi="Arial"/>
          <w:color w:val="000000"/>
          <w:sz w:val="18"/>
        </w:rPr>
        <w:t>Note</w:t>
      </w:r>
    </w:p>
    <w:p w14:paraId="70BD6B4D" w14:textId="77777777" w:rsidR="00EB4431" w:rsidRDefault="00EB4431" w:rsidP="00EB4431">
      <w:pPr>
        <w:spacing w:before="180" w:after="0"/>
        <w:ind w:left="720" w:right="360" w:hanging="360"/>
        <w:jc w:val="both"/>
      </w:pPr>
      <w:bookmarkStart w:id="21" w:name="para_1f6e44eb_2657_44a8_a4a6_de157169d1"/>
      <w:bookmarkStart w:id="22" w:name="idm551453504096"/>
      <w:bookmarkStart w:id="23" w:name="idm551453492768"/>
      <w:bookmarkEnd w:id="20"/>
      <w:r>
        <w:rPr>
          <w:rFonts w:ascii="Arial" w:hAnsi="Arial"/>
          <w:color w:val="000000"/>
          <w:sz w:val="18"/>
        </w:rPr>
        <w:t>1.</w:t>
      </w:r>
      <w:r>
        <w:rPr>
          <w:rFonts w:ascii="Arial" w:hAnsi="Arial"/>
          <w:color w:val="000000"/>
          <w:sz w:val="18"/>
        </w:rPr>
        <w:tab/>
        <w:t>If the File Preamble is not used by an Application Profile or a specific implementation, all 128 bytes shall be set to 00H. This is intended to facilitate the recognition that the Preamble is used when all 128 bytes are not set as specified above.</w:t>
      </w:r>
    </w:p>
    <w:p w14:paraId="2DCA602F" w14:textId="77777777" w:rsidR="00EB4431" w:rsidRDefault="00EB4431" w:rsidP="00EB4431">
      <w:pPr>
        <w:spacing w:before="180" w:after="0"/>
        <w:ind w:left="720" w:right="360" w:hanging="360"/>
        <w:jc w:val="both"/>
      </w:pPr>
      <w:bookmarkStart w:id="24" w:name="para_97ee1c90_3aeb_485d_85bf_426aaf0901"/>
      <w:bookmarkStart w:id="25" w:name="idm551453542544"/>
      <w:bookmarkEnd w:id="21"/>
      <w:bookmarkEnd w:id="22"/>
      <w:bookmarkEnd w:id="23"/>
      <w:r>
        <w:rPr>
          <w:rFonts w:ascii="Arial" w:hAnsi="Arial"/>
          <w:color w:val="000000"/>
          <w:sz w:val="18"/>
        </w:rPr>
        <w:t>2.</w:t>
      </w:r>
      <w:r>
        <w:rPr>
          <w:rFonts w:ascii="Arial" w:hAnsi="Arial"/>
          <w:color w:val="000000"/>
          <w:sz w:val="18"/>
        </w:rPr>
        <w:tab/>
        <w:t>The File Preamble may for example contain information enabling a multi-media application to randomly access images stored in a DICOM Data Set. The same file can be accessed in two ways: by a multi-media application using the preamble and by a DICOM Application that ignores the preamble.</w:t>
      </w:r>
    </w:p>
    <w:p w14:paraId="47D8C49D" w14:textId="77777777" w:rsidR="00EB4431" w:rsidRDefault="00EB4431" w:rsidP="00EB4431">
      <w:pPr>
        <w:spacing w:before="180" w:after="0"/>
        <w:jc w:val="both"/>
      </w:pPr>
      <w:bookmarkStart w:id="26" w:name="para_fb0526d1_1b42_4ab7_8b73_b6f38a8beb"/>
      <w:bookmarkEnd w:id="24"/>
      <w:bookmarkEnd w:id="25"/>
      <w:r>
        <w:rPr>
          <w:rFonts w:ascii="Arial" w:hAnsi="Arial"/>
          <w:color w:val="000000"/>
          <w:sz w:val="18"/>
        </w:rPr>
        <w:t>The four byte DICOM Prefix shall contain the character string "DICM" encoded as uppercase characters of the ISO 8859 G0 Character Repertoire. This four byte prefix is not structured as a DICOM Data Element with a Tag and a Length.</w:t>
      </w:r>
    </w:p>
    <w:p w14:paraId="61FB9732" w14:textId="77777777" w:rsidR="00EB4431" w:rsidRDefault="00EB4431" w:rsidP="00EB4431">
      <w:pPr>
        <w:spacing w:before="180" w:after="0"/>
        <w:jc w:val="both"/>
      </w:pPr>
      <w:bookmarkStart w:id="27" w:name="para_0dcbd575_940e_4e45_8161_4cf1cb61e4"/>
      <w:bookmarkEnd w:id="26"/>
      <w:r>
        <w:rPr>
          <w:rFonts w:ascii="Arial" w:hAnsi="Arial"/>
          <w:color w:val="000000"/>
          <w:sz w:val="18"/>
        </w:rPr>
        <w:t xml:space="preserve">The Preamble and Prefix are followed by a set of DICOM Meta Elements with Tags and Lengths as defined in </w:t>
      </w:r>
      <w:hyperlink w:anchor="table_7_1_1">
        <w:r>
          <w:rPr>
            <w:rFonts w:ascii="Arial" w:hAnsi="Arial"/>
            <w:color w:val="000000"/>
            <w:sz w:val="18"/>
          </w:rPr>
          <w:t>Table 7.1-1</w:t>
        </w:r>
      </w:hyperlink>
      <w:r>
        <w:rPr>
          <w:rFonts w:ascii="Arial" w:hAnsi="Arial"/>
          <w:color w:val="000000"/>
          <w:sz w:val="18"/>
        </w:rPr>
        <w:t>.</w:t>
      </w:r>
    </w:p>
    <w:p w14:paraId="0BE4430B" w14:textId="77777777" w:rsidR="00EB4431" w:rsidRDefault="00EB4431" w:rsidP="00EB4431">
      <w:pPr>
        <w:keepNext/>
        <w:spacing w:before="216" w:after="0"/>
        <w:jc w:val="center"/>
      </w:pPr>
      <w:bookmarkStart w:id="28" w:name="table_7_1_1"/>
      <w:bookmarkEnd w:id="27"/>
      <w:r>
        <w:rPr>
          <w:rFonts w:ascii="Arial" w:hAnsi="Arial"/>
          <w:b/>
          <w:color w:val="000000"/>
          <w:sz w:val="22"/>
        </w:rPr>
        <w:t>Table 7.1-1. DICOM File Meta Information</w:t>
      </w:r>
    </w:p>
    <w:bookmarkEnd w:id="28"/>
    <w:p w14:paraId="4EECA35C" w14:textId="77777777" w:rsidR="00EB4431" w:rsidRDefault="00EB4431" w:rsidP="00EB4431">
      <w:pPr>
        <w:spacing w:after="0"/>
        <w:rPr>
          <w:sz w:val="13"/>
        </w:rPr>
      </w:pPr>
    </w:p>
    <w:tbl>
      <w:tblPr>
        <w:tblW w:w="10440" w:type="dxa"/>
        <w:tblInd w:w="45" w:type="dxa"/>
        <w:tblLayout w:type="fixed"/>
        <w:tblCellMar>
          <w:left w:w="10" w:type="dxa"/>
          <w:right w:w="10" w:type="dxa"/>
        </w:tblCellMar>
        <w:tblLook w:val="04A0" w:firstRow="1" w:lastRow="0" w:firstColumn="1" w:lastColumn="0" w:noHBand="0" w:noVBand="1"/>
      </w:tblPr>
      <w:tblGrid>
        <w:gridCol w:w="2966"/>
        <w:gridCol w:w="2151"/>
        <w:gridCol w:w="540"/>
        <w:gridCol w:w="4783"/>
      </w:tblGrid>
      <w:tr w:rsidR="00EB4431" w14:paraId="6D6A7465" w14:textId="77777777" w:rsidTr="00EB4431">
        <w:trPr>
          <w:tblHeader/>
        </w:trPr>
        <w:tc>
          <w:tcPr>
            <w:tcW w:w="296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14:paraId="6743DA42" w14:textId="77777777" w:rsidR="00EB4431" w:rsidRDefault="00EB4431" w:rsidP="00C31C51">
            <w:pPr>
              <w:keepNext/>
              <w:spacing w:before="180" w:after="0"/>
              <w:jc w:val="center"/>
            </w:pPr>
            <w:bookmarkStart w:id="29" w:name="para_178a21be_0987_43bd_a566_ff5fa3cb18"/>
            <w:r>
              <w:rPr>
                <w:rFonts w:ascii="Arial" w:hAnsi="Arial"/>
                <w:b/>
                <w:color w:val="000000"/>
                <w:sz w:val="18"/>
              </w:rPr>
              <w:t>Attribute Name</w:t>
            </w:r>
          </w:p>
        </w:tc>
        <w:tc>
          <w:tcPr>
            <w:tcW w:w="2151" w:type="dxa"/>
            <w:tcBorders>
              <w:top w:val="single" w:sz="4" w:space="0" w:color="000000"/>
              <w:bottom w:val="single" w:sz="4" w:space="0" w:color="000000"/>
              <w:right w:val="single" w:sz="4" w:space="0" w:color="000000"/>
            </w:tcBorders>
            <w:tcMar>
              <w:top w:w="40" w:type="dxa"/>
              <w:left w:w="40" w:type="dxa"/>
              <w:bottom w:w="40" w:type="dxa"/>
              <w:right w:w="40" w:type="dxa"/>
            </w:tcMar>
          </w:tcPr>
          <w:p w14:paraId="31190E03" w14:textId="77777777" w:rsidR="00EB4431" w:rsidRDefault="00EB4431" w:rsidP="00C31C51">
            <w:pPr>
              <w:spacing w:before="180" w:after="0"/>
              <w:jc w:val="center"/>
            </w:pPr>
            <w:bookmarkStart w:id="30" w:name="para_e78be6a8_0c96_449f_a1ad_75403bdc5b"/>
            <w:bookmarkEnd w:id="29"/>
            <w:r>
              <w:rPr>
                <w:rFonts w:ascii="Arial" w:hAnsi="Arial"/>
                <w:b/>
                <w:color w:val="000000"/>
                <w:sz w:val="18"/>
              </w:rPr>
              <w:t>Tag</w:t>
            </w:r>
          </w:p>
        </w:tc>
        <w:tc>
          <w:tcPr>
            <w:tcW w:w="540" w:type="dxa"/>
            <w:tcBorders>
              <w:top w:val="single" w:sz="4" w:space="0" w:color="000000"/>
              <w:bottom w:val="single" w:sz="4" w:space="0" w:color="000000"/>
              <w:right w:val="single" w:sz="4" w:space="0" w:color="000000"/>
            </w:tcBorders>
            <w:tcMar>
              <w:top w:w="40" w:type="dxa"/>
              <w:left w:w="40" w:type="dxa"/>
              <w:bottom w:w="40" w:type="dxa"/>
              <w:right w:w="40" w:type="dxa"/>
            </w:tcMar>
          </w:tcPr>
          <w:p w14:paraId="293B627B" w14:textId="77777777" w:rsidR="00EB4431" w:rsidRDefault="00EB4431" w:rsidP="00C31C51">
            <w:pPr>
              <w:spacing w:before="180" w:after="0"/>
              <w:jc w:val="center"/>
            </w:pPr>
            <w:bookmarkStart w:id="31" w:name="para_c0182397_da2d_496a_826c_4d235e82e9"/>
            <w:bookmarkEnd w:id="30"/>
            <w:r>
              <w:rPr>
                <w:rFonts w:ascii="Arial" w:hAnsi="Arial"/>
                <w:b/>
                <w:color w:val="000000"/>
                <w:sz w:val="18"/>
              </w:rPr>
              <w:t>Type</w:t>
            </w:r>
          </w:p>
        </w:tc>
        <w:tc>
          <w:tcPr>
            <w:tcW w:w="4783" w:type="dxa"/>
            <w:tcBorders>
              <w:top w:val="single" w:sz="4" w:space="0" w:color="000000"/>
              <w:bottom w:val="single" w:sz="4" w:space="0" w:color="000000"/>
              <w:right w:val="single" w:sz="4" w:space="0" w:color="000000"/>
            </w:tcBorders>
            <w:tcMar>
              <w:top w:w="40" w:type="dxa"/>
              <w:left w:w="40" w:type="dxa"/>
              <w:bottom w:w="40" w:type="dxa"/>
              <w:right w:w="40" w:type="dxa"/>
            </w:tcMar>
          </w:tcPr>
          <w:p w14:paraId="663DD6E8" w14:textId="77777777" w:rsidR="00EB4431" w:rsidRDefault="00EB4431" w:rsidP="00C31C51">
            <w:pPr>
              <w:spacing w:before="180" w:after="0"/>
              <w:jc w:val="center"/>
            </w:pPr>
            <w:bookmarkStart w:id="32" w:name="para_dd837042_c20f_4e01_b884_b1b91f2f70"/>
            <w:bookmarkEnd w:id="31"/>
            <w:r>
              <w:rPr>
                <w:rFonts w:ascii="Arial" w:hAnsi="Arial"/>
                <w:b/>
                <w:color w:val="000000"/>
                <w:sz w:val="18"/>
              </w:rPr>
              <w:t>Attribute Description</w:t>
            </w:r>
          </w:p>
        </w:tc>
        <w:bookmarkEnd w:id="32"/>
      </w:tr>
      <w:tr w:rsidR="00EB4431" w14:paraId="7001B7E6" w14:textId="77777777" w:rsidTr="00EB4431">
        <w:tc>
          <w:tcPr>
            <w:tcW w:w="2966" w:type="dxa"/>
            <w:tcBorders>
              <w:left w:val="single" w:sz="4" w:space="0" w:color="000000"/>
              <w:bottom w:val="single" w:sz="4" w:space="0" w:color="000000"/>
              <w:right w:val="single" w:sz="4" w:space="0" w:color="000000"/>
            </w:tcBorders>
            <w:tcMar>
              <w:top w:w="40" w:type="dxa"/>
              <w:left w:w="40" w:type="dxa"/>
              <w:bottom w:w="40" w:type="dxa"/>
              <w:right w:w="40" w:type="dxa"/>
            </w:tcMar>
          </w:tcPr>
          <w:p w14:paraId="7549993A" w14:textId="37C225D9" w:rsidR="00EB4431" w:rsidRPr="00EB4431" w:rsidRDefault="00EB4431" w:rsidP="00C31C51">
            <w:pPr>
              <w:spacing w:before="180" w:after="0"/>
              <w:rPr>
                <w:i/>
                <w:iCs/>
              </w:rPr>
            </w:pPr>
            <w:bookmarkStart w:id="33" w:name="para_a556ae11_eddd_4b3b_b26b_7413223295"/>
            <w:r w:rsidRPr="00EB4431">
              <w:rPr>
                <w:i/>
                <w:iCs/>
              </w:rPr>
              <w:t>[…]</w:t>
            </w:r>
          </w:p>
        </w:tc>
        <w:tc>
          <w:tcPr>
            <w:tcW w:w="2151" w:type="dxa"/>
            <w:tcBorders>
              <w:bottom w:val="single" w:sz="4" w:space="0" w:color="000000"/>
              <w:right w:val="single" w:sz="4" w:space="0" w:color="000000"/>
            </w:tcBorders>
            <w:tcMar>
              <w:top w:w="40" w:type="dxa"/>
              <w:left w:w="40" w:type="dxa"/>
              <w:bottom w:w="40" w:type="dxa"/>
              <w:right w:w="40" w:type="dxa"/>
            </w:tcMar>
          </w:tcPr>
          <w:p w14:paraId="23883C16" w14:textId="1B61CC68" w:rsidR="00EB4431" w:rsidRDefault="00EB4431" w:rsidP="00C31C51">
            <w:pPr>
              <w:spacing w:before="180" w:after="0"/>
              <w:jc w:val="center"/>
            </w:pPr>
            <w:bookmarkStart w:id="34" w:name="para_e184f920_0b35_4c57_bcd1_9c58d1ff4c"/>
            <w:bookmarkEnd w:id="33"/>
          </w:p>
        </w:tc>
        <w:tc>
          <w:tcPr>
            <w:tcW w:w="540" w:type="dxa"/>
            <w:tcBorders>
              <w:bottom w:val="single" w:sz="4" w:space="0" w:color="000000"/>
              <w:right w:val="single" w:sz="4" w:space="0" w:color="000000"/>
            </w:tcBorders>
            <w:tcMar>
              <w:top w:w="40" w:type="dxa"/>
              <w:left w:w="40" w:type="dxa"/>
              <w:bottom w:w="40" w:type="dxa"/>
              <w:right w:w="40" w:type="dxa"/>
            </w:tcMar>
          </w:tcPr>
          <w:p w14:paraId="3C75CEC4" w14:textId="3927A300" w:rsidR="00EB4431" w:rsidRDefault="00EB4431" w:rsidP="00C31C51">
            <w:pPr>
              <w:spacing w:before="180" w:after="0"/>
              <w:jc w:val="center"/>
            </w:pPr>
            <w:bookmarkStart w:id="35" w:name="para_f76107cc_3414_48b6_9a6e_c4b8f0a066"/>
            <w:bookmarkEnd w:id="34"/>
          </w:p>
        </w:tc>
        <w:tc>
          <w:tcPr>
            <w:tcW w:w="4783" w:type="dxa"/>
            <w:tcBorders>
              <w:bottom w:val="single" w:sz="4" w:space="0" w:color="000000"/>
              <w:right w:val="single" w:sz="4" w:space="0" w:color="000000"/>
            </w:tcBorders>
            <w:tcMar>
              <w:top w:w="40" w:type="dxa"/>
              <w:left w:w="40" w:type="dxa"/>
              <w:bottom w:w="40" w:type="dxa"/>
              <w:right w:w="40" w:type="dxa"/>
            </w:tcMar>
          </w:tcPr>
          <w:p w14:paraId="7075BDDD" w14:textId="278AB9D5" w:rsidR="00EB4431" w:rsidRDefault="00EB4431" w:rsidP="00C31C51">
            <w:pPr>
              <w:spacing w:before="180" w:after="0"/>
              <w:ind w:left="360" w:right="360"/>
            </w:pPr>
            <w:bookmarkStart w:id="36" w:name="para_5ada98ac_8d37_4bec_87d5_4593e0ca3a"/>
            <w:bookmarkEnd w:id="35"/>
          </w:p>
        </w:tc>
        <w:bookmarkEnd w:id="36"/>
      </w:tr>
      <w:tr w:rsidR="00EB4431" w14:paraId="684E3AD5" w14:textId="77777777" w:rsidTr="00EB4431">
        <w:tc>
          <w:tcPr>
            <w:tcW w:w="2966" w:type="dxa"/>
            <w:tcBorders>
              <w:left w:val="single" w:sz="4" w:space="0" w:color="000000"/>
              <w:bottom w:val="single" w:sz="4" w:space="0" w:color="000000"/>
              <w:right w:val="single" w:sz="4" w:space="0" w:color="000000"/>
            </w:tcBorders>
            <w:tcMar>
              <w:top w:w="40" w:type="dxa"/>
              <w:left w:w="40" w:type="dxa"/>
              <w:bottom w:w="40" w:type="dxa"/>
              <w:right w:w="40" w:type="dxa"/>
            </w:tcMar>
          </w:tcPr>
          <w:p w14:paraId="0CF8F30F" w14:textId="77777777" w:rsidR="00EB4431" w:rsidRDefault="00EB4431" w:rsidP="00C31C51">
            <w:pPr>
              <w:spacing w:before="180" w:after="0"/>
            </w:pPr>
            <w:bookmarkStart w:id="37" w:name="para_2206bc13_be26_44e5_8d0b_4fc3c44cda"/>
            <w:r>
              <w:rPr>
                <w:rFonts w:ascii="Arial" w:hAnsi="Arial"/>
                <w:color w:val="000000"/>
                <w:sz w:val="18"/>
              </w:rPr>
              <w:t>Implementation Class UID</w:t>
            </w:r>
          </w:p>
        </w:tc>
        <w:tc>
          <w:tcPr>
            <w:tcW w:w="2151" w:type="dxa"/>
            <w:tcBorders>
              <w:bottom w:val="single" w:sz="4" w:space="0" w:color="000000"/>
              <w:right w:val="single" w:sz="4" w:space="0" w:color="000000"/>
            </w:tcBorders>
            <w:tcMar>
              <w:top w:w="40" w:type="dxa"/>
              <w:left w:w="40" w:type="dxa"/>
              <w:bottom w:w="40" w:type="dxa"/>
              <w:right w:w="40" w:type="dxa"/>
            </w:tcMar>
          </w:tcPr>
          <w:p w14:paraId="45914DB5" w14:textId="77777777" w:rsidR="00EB4431" w:rsidRDefault="00EB4431" w:rsidP="00C31C51">
            <w:pPr>
              <w:spacing w:before="180" w:after="0"/>
              <w:jc w:val="center"/>
            </w:pPr>
            <w:bookmarkStart w:id="38" w:name="para_b009987b_a658_462c_b1d2_766db2d022"/>
            <w:bookmarkEnd w:id="37"/>
            <w:r>
              <w:rPr>
                <w:rFonts w:ascii="Arial" w:hAnsi="Arial"/>
                <w:color w:val="000000"/>
                <w:sz w:val="18"/>
              </w:rPr>
              <w:t>(0002,0012)</w:t>
            </w:r>
          </w:p>
        </w:tc>
        <w:tc>
          <w:tcPr>
            <w:tcW w:w="540" w:type="dxa"/>
            <w:tcBorders>
              <w:bottom w:val="single" w:sz="4" w:space="0" w:color="000000"/>
              <w:right w:val="single" w:sz="4" w:space="0" w:color="000000"/>
            </w:tcBorders>
            <w:tcMar>
              <w:top w:w="40" w:type="dxa"/>
              <w:left w:w="40" w:type="dxa"/>
              <w:bottom w:w="40" w:type="dxa"/>
              <w:right w:w="40" w:type="dxa"/>
            </w:tcMar>
          </w:tcPr>
          <w:p w14:paraId="725EE8A0" w14:textId="77777777" w:rsidR="00EB4431" w:rsidRDefault="00EB4431" w:rsidP="00C31C51">
            <w:pPr>
              <w:spacing w:before="180" w:after="0"/>
              <w:jc w:val="center"/>
            </w:pPr>
            <w:bookmarkStart w:id="39" w:name="para_e68c1e75_2472_40aa_953c_5f06cf2688"/>
            <w:bookmarkEnd w:id="38"/>
            <w:r>
              <w:rPr>
                <w:rFonts w:ascii="Arial" w:hAnsi="Arial"/>
                <w:color w:val="000000"/>
                <w:sz w:val="18"/>
              </w:rPr>
              <w:t>1</w:t>
            </w:r>
          </w:p>
        </w:tc>
        <w:tc>
          <w:tcPr>
            <w:tcW w:w="4783" w:type="dxa"/>
            <w:tcBorders>
              <w:bottom w:val="single" w:sz="4" w:space="0" w:color="000000"/>
              <w:right w:val="single" w:sz="4" w:space="0" w:color="000000"/>
            </w:tcBorders>
            <w:tcMar>
              <w:top w:w="40" w:type="dxa"/>
              <w:left w:w="40" w:type="dxa"/>
              <w:bottom w:w="40" w:type="dxa"/>
              <w:right w:w="40" w:type="dxa"/>
            </w:tcMar>
          </w:tcPr>
          <w:p w14:paraId="3E0F3417" w14:textId="59B011BE" w:rsidR="00EB4431" w:rsidRDefault="00EB4431" w:rsidP="00C31C51">
            <w:pPr>
              <w:spacing w:before="180" w:after="0"/>
            </w:pPr>
            <w:bookmarkStart w:id="40" w:name="para_f618c01c_380a_4106_ae51_bd96c5ef47"/>
            <w:bookmarkEnd w:id="39"/>
            <w:r>
              <w:rPr>
                <w:rFonts w:ascii="Arial" w:hAnsi="Arial"/>
                <w:color w:val="000000"/>
                <w:sz w:val="18"/>
              </w:rPr>
              <w:t xml:space="preserve">Uniquely identifies the implementation that wrote this file and its content. It provides an unambiguous identification of the type of implementation that last wrote the file in the event of interchange problems. It follows the same policies as defined by </w:t>
            </w:r>
            <w:hyperlink r:id="rId9" w:anchor="PS3.7">
              <w:r>
                <w:rPr>
                  <w:rFonts w:ascii="Arial" w:hAnsi="Arial"/>
                  <w:color w:val="000000"/>
                  <w:sz w:val="18"/>
                </w:rPr>
                <w:t>PS3.7</w:t>
              </w:r>
            </w:hyperlink>
            <w:r>
              <w:rPr>
                <w:rFonts w:ascii="Arial" w:hAnsi="Arial"/>
                <w:color w:val="000000"/>
                <w:sz w:val="18"/>
              </w:rPr>
              <w:t xml:space="preserve"> (association negotiation).</w:t>
            </w:r>
          </w:p>
        </w:tc>
        <w:bookmarkEnd w:id="40"/>
      </w:tr>
      <w:tr w:rsidR="00EB4431" w14:paraId="75D86801" w14:textId="77777777" w:rsidTr="00EB4431">
        <w:tc>
          <w:tcPr>
            <w:tcW w:w="2966" w:type="dxa"/>
            <w:tcBorders>
              <w:left w:val="single" w:sz="4" w:space="0" w:color="000000"/>
              <w:bottom w:val="single" w:sz="4" w:space="0" w:color="000000"/>
              <w:right w:val="single" w:sz="4" w:space="0" w:color="000000"/>
            </w:tcBorders>
            <w:tcMar>
              <w:top w:w="40" w:type="dxa"/>
              <w:left w:w="40" w:type="dxa"/>
              <w:bottom w:w="40" w:type="dxa"/>
              <w:right w:w="40" w:type="dxa"/>
            </w:tcMar>
          </w:tcPr>
          <w:p w14:paraId="1C33ED79" w14:textId="77777777" w:rsidR="00EB4431" w:rsidRDefault="00EB4431" w:rsidP="00C31C51">
            <w:pPr>
              <w:spacing w:before="180" w:after="0"/>
            </w:pPr>
            <w:bookmarkStart w:id="41" w:name="para_1fcadecb_9895_42d3_a0e8_3a7b15ae3c"/>
            <w:r>
              <w:rPr>
                <w:rFonts w:ascii="Arial" w:hAnsi="Arial"/>
                <w:color w:val="000000"/>
                <w:sz w:val="18"/>
              </w:rPr>
              <w:lastRenderedPageBreak/>
              <w:t>Implementation Version Name</w:t>
            </w:r>
          </w:p>
        </w:tc>
        <w:tc>
          <w:tcPr>
            <w:tcW w:w="2151" w:type="dxa"/>
            <w:tcBorders>
              <w:bottom w:val="single" w:sz="4" w:space="0" w:color="000000"/>
              <w:right w:val="single" w:sz="4" w:space="0" w:color="000000"/>
            </w:tcBorders>
            <w:tcMar>
              <w:top w:w="40" w:type="dxa"/>
              <w:left w:w="40" w:type="dxa"/>
              <w:bottom w:w="40" w:type="dxa"/>
              <w:right w:w="40" w:type="dxa"/>
            </w:tcMar>
          </w:tcPr>
          <w:p w14:paraId="0F2A0A9C" w14:textId="77777777" w:rsidR="00EB4431" w:rsidRDefault="00EB4431" w:rsidP="00C31C51">
            <w:pPr>
              <w:spacing w:before="180" w:after="0"/>
              <w:jc w:val="center"/>
            </w:pPr>
            <w:bookmarkStart w:id="42" w:name="para_ba152258_2fd2_41ba_a258_69fc43c86e"/>
            <w:bookmarkEnd w:id="41"/>
            <w:r>
              <w:rPr>
                <w:rFonts w:ascii="Arial" w:hAnsi="Arial"/>
                <w:color w:val="000000"/>
                <w:sz w:val="18"/>
              </w:rPr>
              <w:t>(0002,0013)</w:t>
            </w:r>
          </w:p>
        </w:tc>
        <w:tc>
          <w:tcPr>
            <w:tcW w:w="540" w:type="dxa"/>
            <w:tcBorders>
              <w:bottom w:val="single" w:sz="4" w:space="0" w:color="000000"/>
              <w:right w:val="single" w:sz="4" w:space="0" w:color="000000"/>
            </w:tcBorders>
            <w:tcMar>
              <w:top w:w="40" w:type="dxa"/>
              <w:left w:w="40" w:type="dxa"/>
              <w:bottom w:w="40" w:type="dxa"/>
              <w:right w:w="40" w:type="dxa"/>
            </w:tcMar>
          </w:tcPr>
          <w:p w14:paraId="5AE5B95E" w14:textId="77777777" w:rsidR="00EB4431" w:rsidRDefault="00EB4431" w:rsidP="00C31C51">
            <w:pPr>
              <w:spacing w:before="180" w:after="0"/>
              <w:jc w:val="center"/>
            </w:pPr>
            <w:bookmarkStart w:id="43" w:name="para_c9cb015b_f303_438c_b910_0b67d2fb4d"/>
            <w:bookmarkEnd w:id="42"/>
            <w:r>
              <w:rPr>
                <w:rFonts w:ascii="Arial" w:hAnsi="Arial"/>
                <w:color w:val="000000"/>
                <w:sz w:val="18"/>
              </w:rPr>
              <w:t>3</w:t>
            </w:r>
          </w:p>
        </w:tc>
        <w:tc>
          <w:tcPr>
            <w:tcW w:w="4783" w:type="dxa"/>
            <w:tcBorders>
              <w:bottom w:val="single" w:sz="4" w:space="0" w:color="000000"/>
              <w:right w:val="single" w:sz="4" w:space="0" w:color="000000"/>
            </w:tcBorders>
            <w:tcMar>
              <w:top w:w="40" w:type="dxa"/>
              <w:left w:w="40" w:type="dxa"/>
              <w:bottom w:w="40" w:type="dxa"/>
              <w:right w:w="40" w:type="dxa"/>
            </w:tcMar>
          </w:tcPr>
          <w:p w14:paraId="3A053BEB" w14:textId="31780A59" w:rsidR="00EB4431" w:rsidRDefault="00EB4431" w:rsidP="00C31C51">
            <w:pPr>
              <w:spacing w:before="180" w:after="0"/>
            </w:pPr>
            <w:bookmarkStart w:id="44" w:name="_Hlk143857539"/>
            <w:bookmarkStart w:id="45" w:name="para_cfe608d4_7ea2_47ea_88d9_c24b4f07ac"/>
            <w:bookmarkEnd w:id="43"/>
            <w:r w:rsidRPr="00EB4431">
              <w:rPr>
                <w:rFonts w:ascii="Arial" w:hAnsi="Arial"/>
                <w:color w:val="000000"/>
                <w:sz w:val="18"/>
                <w:highlight w:val="yellow"/>
              </w:rPr>
              <w:t xml:space="preserve">Identifies a version for an </w:t>
            </w:r>
            <w:bookmarkEnd w:id="44"/>
            <w:r w:rsidRPr="00EB4431">
              <w:rPr>
                <w:rFonts w:ascii="Arial" w:hAnsi="Arial"/>
                <w:color w:val="000000"/>
                <w:sz w:val="18"/>
                <w:highlight w:val="yellow"/>
              </w:rPr>
              <w:t>Implementation Class UID</w:t>
            </w:r>
            <w:r>
              <w:rPr>
                <w:rFonts w:ascii="Arial" w:hAnsi="Arial"/>
                <w:color w:val="000000"/>
                <w:sz w:val="18"/>
              </w:rPr>
              <w:t xml:space="preserve"> (0002,0012) using up to 16 characters of the ISO 646:1990 (basic G0 set) repertoire. It follows the same policies as defined by </w:t>
            </w:r>
            <w:hyperlink r:id="rId10" w:anchor="PS3.7">
              <w:r>
                <w:rPr>
                  <w:rFonts w:ascii="Arial" w:hAnsi="Arial"/>
                  <w:color w:val="000000"/>
                  <w:sz w:val="18"/>
                </w:rPr>
                <w:t>PS3.7</w:t>
              </w:r>
            </w:hyperlink>
            <w:r>
              <w:rPr>
                <w:rFonts w:ascii="Arial" w:hAnsi="Arial"/>
                <w:color w:val="000000"/>
                <w:sz w:val="18"/>
              </w:rPr>
              <w:t xml:space="preserve"> (association negotiation).</w:t>
            </w:r>
          </w:p>
        </w:tc>
        <w:bookmarkEnd w:id="45"/>
      </w:tr>
      <w:tr w:rsidR="00EB4431" w14:paraId="28E270A8" w14:textId="77777777" w:rsidTr="00EB4431">
        <w:tc>
          <w:tcPr>
            <w:tcW w:w="2966" w:type="dxa"/>
            <w:tcBorders>
              <w:left w:val="single" w:sz="4" w:space="0" w:color="000000"/>
              <w:bottom w:val="single" w:sz="4" w:space="0" w:color="000000"/>
              <w:right w:val="single" w:sz="4" w:space="0" w:color="000000"/>
            </w:tcBorders>
            <w:tcMar>
              <w:top w:w="40" w:type="dxa"/>
              <w:left w:w="40" w:type="dxa"/>
              <w:bottom w:w="40" w:type="dxa"/>
              <w:right w:w="40" w:type="dxa"/>
            </w:tcMar>
          </w:tcPr>
          <w:p w14:paraId="0A1AF311" w14:textId="3004CC7C" w:rsidR="00EB4431" w:rsidRDefault="00EB4431" w:rsidP="00EB4431">
            <w:pPr>
              <w:spacing w:before="180" w:after="0"/>
            </w:pPr>
            <w:bookmarkStart w:id="46" w:name="para_38e767b0_dc2d_45a5_ac7a_16eb9b3116"/>
            <w:r w:rsidRPr="00EB4431">
              <w:rPr>
                <w:i/>
                <w:iCs/>
              </w:rPr>
              <w:t>[…]</w:t>
            </w:r>
          </w:p>
        </w:tc>
        <w:tc>
          <w:tcPr>
            <w:tcW w:w="2151" w:type="dxa"/>
            <w:tcBorders>
              <w:bottom w:val="single" w:sz="4" w:space="0" w:color="000000"/>
              <w:right w:val="single" w:sz="4" w:space="0" w:color="000000"/>
            </w:tcBorders>
            <w:tcMar>
              <w:top w:w="40" w:type="dxa"/>
              <w:left w:w="40" w:type="dxa"/>
              <w:bottom w:w="40" w:type="dxa"/>
              <w:right w:w="40" w:type="dxa"/>
            </w:tcMar>
          </w:tcPr>
          <w:p w14:paraId="46EB7AAA" w14:textId="161489F6" w:rsidR="00EB4431" w:rsidRDefault="00EB4431" w:rsidP="00EB4431">
            <w:pPr>
              <w:spacing w:before="180" w:after="0"/>
              <w:jc w:val="center"/>
            </w:pPr>
            <w:bookmarkStart w:id="47" w:name="para_434afc6f_550d_459b_888e_ac3fc5c2e1"/>
            <w:bookmarkEnd w:id="46"/>
          </w:p>
        </w:tc>
        <w:tc>
          <w:tcPr>
            <w:tcW w:w="540" w:type="dxa"/>
            <w:tcBorders>
              <w:bottom w:val="single" w:sz="4" w:space="0" w:color="000000"/>
              <w:right w:val="single" w:sz="4" w:space="0" w:color="000000"/>
            </w:tcBorders>
            <w:tcMar>
              <w:top w:w="40" w:type="dxa"/>
              <w:left w:w="40" w:type="dxa"/>
              <w:bottom w:w="40" w:type="dxa"/>
              <w:right w:w="40" w:type="dxa"/>
            </w:tcMar>
          </w:tcPr>
          <w:p w14:paraId="52CD9B08" w14:textId="387E6C10" w:rsidR="00EB4431" w:rsidRDefault="00EB4431" w:rsidP="00EB4431">
            <w:pPr>
              <w:spacing w:before="180" w:after="0"/>
              <w:jc w:val="center"/>
            </w:pPr>
            <w:bookmarkStart w:id="48" w:name="para_9a6830ac_21dc_46a6_99dc_1d0ee101f6"/>
            <w:bookmarkEnd w:id="47"/>
          </w:p>
        </w:tc>
        <w:tc>
          <w:tcPr>
            <w:tcW w:w="4783" w:type="dxa"/>
            <w:tcBorders>
              <w:bottom w:val="single" w:sz="4" w:space="0" w:color="000000"/>
              <w:right w:val="single" w:sz="4" w:space="0" w:color="000000"/>
            </w:tcBorders>
            <w:tcMar>
              <w:top w:w="40" w:type="dxa"/>
              <w:left w:w="40" w:type="dxa"/>
              <w:bottom w:w="40" w:type="dxa"/>
              <w:right w:w="40" w:type="dxa"/>
            </w:tcMar>
          </w:tcPr>
          <w:p w14:paraId="75A3D2FF" w14:textId="43258BA3" w:rsidR="00EB4431" w:rsidRDefault="00EB4431" w:rsidP="00EB4431">
            <w:pPr>
              <w:spacing w:before="180" w:after="0"/>
              <w:ind w:left="360" w:right="360"/>
            </w:pPr>
            <w:bookmarkStart w:id="49" w:name="para_7bc0bfa5_b241_4653_943f_47ed465fda"/>
            <w:bookmarkEnd w:id="48"/>
          </w:p>
        </w:tc>
        <w:bookmarkEnd w:id="49"/>
      </w:tr>
    </w:tbl>
    <w:p w14:paraId="5E29600B" w14:textId="77777777" w:rsidR="00EB4431" w:rsidRPr="000C13FA" w:rsidRDefault="00EB4431" w:rsidP="00834175">
      <w:pPr>
        <w:tabs>
          <w:tab w:val="clear" w:pos="720"/>
        </w:tabs>
        <w:suppressAutoHyphens w:val="0"/>
        <w:spacing w:before="180" w:after="0"/>
        <w:jc w:val="both"/>
      </w:pPr>
    </w:p>
    <w:sectPr w:rsidR="00EB4431" w:rsidRPr="000C13FA">
      <w:headerReference w:type="even" r:id="rId11"/>
      <w:headerReference w:type="default" r:id="rId12"/>
      <w:footerReference w:type="even" r:id="rId13"/>
      <w:footerReference w:type="default" r:id="rId14"/>
      <w:headerReference w:type="first" r:id="rId15"/>
      <w:footerReference w:type="first" r:id="rId16"/>
      <w:pgSz w:w="12240" w:h="15840"/>
      <w:pgMar w:top="851" w:right="1440" w:bottom="993" w:left="1440" w:header="0" w:footer="0" w:gutter="0"/>
      <w:cols w:space="720"/>
      <w:formProt w:val="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D5680F" w14:textId="77777777" w:rsidR="00E9404C" w:rsidRDefault="00E9404C">
      <w:pPr>
        <w:spacing w:after="0"/>
      </w:pPr>
      <w:r>
        <w:separator/>
      </w:r>
    </w:p>
  </w:endnote>
  <w:endnote w:type="continuationSeparator" w:id="0">
    <w:p w14:paraId="13EADFAA" w14:textId="77777777" w:rsidR="00E9404C" w:rsidRDefault="00E940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Liberation Sans">
    <w:altName w:val="Arial"/>
    <w:panose1 w:val="020B0604020202020204"/>
    <w:charset w:val="00"/>
    <w:family w:val="swiss"/>
    <w:pitch w:val="variable"/>
    <w:sig w:usb0="E0000AFF" w:usb1="500078FF" w:usb2="00000021" w:usb3="00000000" w:csb0="000001BF" w:csb1="00000000"/>
  </w:font>
  <w:font w:name="WenQuanYi Micro Hei">
    <w:panose1 w:val="020B0604020202020204"/>
    <w:charset w:val="00"/>
    <w:family w:val="roman"/>
    <w:notTrueType/>
    <w:pitch w:val="default"/>
  </w:font>
  <w:font w:name="FreeSans">
    <w:altName w:val="Cambria"/>
    <w:panose1 w:val="020B06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altName w:val="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6FD3F4" w14:textId="77777777" w:rsidR="00DF1269" w:rsidRDefault="00DF12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FCAF0" w14:textId="77777777" w:rsidR="00A3077F" w:rsidRDefault="008A1B05">
    <w:pPr>
      <w:pStyle w:val="Footer"/>
    </w:pPr>
    <w:r>
      <w:tab/>
      <w:t xml:space="preserve">Page </w:t>
    </w:r>
    <w:r>
      <w:fldChar w:fldCharType="begin"/>
    </w:r>
    <w:r>
      <w:instrText>PAGE</w:instrText>
    </w:r>
    <w:r>
      <w:fldChar w:fldCharType="separate"/>
    </w:r>
    <w:r>
      <w:t>2</w:t>
    </w:r>
    <w:r>
      <w:fldChar w:fldCharType="end"/>
    </w:r>
  </w:p>
  <w:p w14:paraId="42195F3C" w14:textId="77777777" w:rsidR="00A3077F" w:rsidRDefault="00A3077F">
    <w:pPr>
      <w:pStyle w:val="Footer"/>
    </w:pPr>
  </w:p>
  <w:p w14:paraId="626758FC" w14:textId="77777777" w:rsidR="00A3077F" w:rsidRDefault="00A3077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5248E" w14:textId="77777777" w:rsidR="00DF1269" w:rsidRDefault="00DF12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981E79" w14:textId="77777777" w:rsidR="00E9404C" w:rsidRDefault="00E9404C">
      <w:pPr>
        <w:spacing w:after="0"/>
      </w:pPr>
      <w:r>
        <w:separator/>
      </w:r>
    </w:p>
  </w:footnote>
  <w:footnote w:type="continuationSeparator" w:id="0">
    <w:p w14:paraId="4D747C21" w14:textId="77777777" w:rsidR="00E9404C" w:rsidRDefault="00E940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A32BB" w14:textId="77777777" w:rsidR="00DF1269" w:rsidRDefault="00DF12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5C1C6" w14:textId="77777777" w:rsidR="00DF1269" w:rsidRDefault="00DF12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C9D10" w14:textId="77777777" w:rsidR="00DF1269" w:rsidRDefault="00DF12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231E4"/>
    <w:multiLevelType w:val="hybridMultilevel"/>
    <w:tmpl w:val="6C5C71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5B2368F"/>
    <w:multiLevelType w:val="hybridMultilevel"/>
    <w:tmpl w:val="AC8855B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8CA57FB"/>
    <w:multiLevelType w:val="hybridMultilevel"/>
    <w:tmpl w:val="0ADABE3C"/>
    <w:lvl w:ilvl="0" w:tplc="0407000F">
      <w:start w:val="1"/>
      <w:numFmt w:val="decimal"/>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3" w15:restartNumberingAfterBreak="0">
    <w:nsid w:val="0C3875A1"/>
    <w:multiLevelType w:val="hybridMultilevel"/>
    <w:tmpl w:val="E8BAA688"/>
    <w:lvl w:ilvl="0" w:tplc="31060888">
      <w:start w:val="1"/>
      <w:numFmt w:val="decimal"/>
      <w:lvlText w:val="%1."/>
      <w:lvlJc w:val="left"/>
      <w:pPr>
        <w:ind w:left="720" w:hanging="360"/>
      </w:pPr>
      <w:rPr>
        <w:rFonts w:ascii="Arial" w:hAnsi="Arial" w:hint="default"/>
        <w:b/>
        <w:color w:val="000000"/>
        <w:sz w:val="18"/>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CF5153"/>
    <w:multiLevelType w:val="hybridMultilevel"/>
    <w:tmpl w:val="3FD2E4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0F424CC"/>
    <w:multiLevelType w:val="hybridMultilevel"/>
    <w:tmpl w:val="AA283E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3874EF6"/>
    <w:multiLevelType w:val="hybridMultilevel"/>
    <w:tmpl w:val="E42AB984"/>
    <w:lvl w:ilvl="0" w:tplc="0407000F">
      <w:start w:val="1"/>
      <w:numFmt w:val="decimal"/>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7" w15:restartNumberingAfterBreak="0">
    <w:nsid w:val="13C22608"/>
    <w:multiLevelType w:val="hybridMultilevel"/>
    <w:tmpl w:val="6CE4DC1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56910C3"/>
    <w:multiLevelType w:val="hybridMultilevel"/>
    <w:tmpl w:val="9898A9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E5A2985"/>
    <w:multiLevelType w:val="hybridMultilevel"/>
    <w:tmpl w:val="1BC0E32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1B43265"/>
    <w:multiLevelType w:val="hybridMultilevel"/>
    <w:tmpl w:val="009E1DE2"/>
    <w:lvl w:ilvl="0" w:tplc="0407000F">
      <w:start w:val="1"/>
      <w:numFmt w:val="decimal"/>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1" w15:restartNumberingAfterBreak="0">
    <w:nsid w:val="30637083"/>
    <w:multiLevelType w:val="hybridMultilevel"/>
    <w:tmpl w:val="37DEA2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EA206B9"/>
    <w:multiLevelType w:val="hybridMultilevel"/>
    <w:tmpl w:val="7ED42BC8"/>
    <w:lvl w:ilvl="0" w:tplc="E8A21AD0">
      <w:start w:val="1"/>
      <w:numFmt w:val="decimal"/>
      <w:lvlText w:val="%1."/>
      <w:lvlJc w:val="left"/>
      <w:pPr>
        <w:ind w:left="1080" w:hanging="360"/>
      </w:pPr>
      <w:rPr>
        <w:b/>
        <w:bCs/>
        <w:u w:val="single"/>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3" w15:restartNumberingAfterBreak="0">
    <w:nsid w:val="4A723B9E"/>
    <w:multiLevelType w:val="hybridMultilevel"/>
    <w:tmpl w:val="B27CC9F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B984F0D"/>
    <w:multiLevelType w:val="hybridMultilevel"/>
    <w:tmpl w:val="E702ED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1783616"/>
    <w:multiLevelType w:val="multilevel"/>
    <w:tmpl w:val="3D680C58"/>
    <w:lvl w:ilvl="0">
      <w:start w:val="1"/>
      <w:numFmt w:val="none"/>
      <w:pStyle w:val="Heading1"/>
      <w:suff w:val="nothing"/>
      <w:lvlText w:val=""/>
      <w:lvlJc w:val="left"/>
      <w:pPr>
        <w:ind w:left="432" w:hanging="432"/>
      </w:pPr>
    </w:lvl>
    <w:lvl w:ilvl="1">
      <w:start w:val="1"/>
      <w:numFmt w:val="none"/>
      <w:pStyle w:val="Heading2"/>
      <w:suff w:val="nothing"/>
      <w:lvlText w:val=""/>
      <w:lvlJc w:val="left"/>
      <w:pPr>
        <w:ind w:left="576" w:hanging="576"/>
      </w:pPr>
    </w:lvl>
    <w:lvl w:ilvl="2">
      <w:start w:val="1"/>
      <w:numFmt w:val="none"/>
      <w:pStyle w:val="Heading3"/>
      <w:suff w:val="nothing"/>
      <w:lvlText w:val=""/>
      <w:lvlJc w:val="left"/>
      <w:pPr>
        <w:ind w:left="720" w:hanging="720"/>
      </w:pPr>
    </w:lvl>
    <w:lvl w:ilvl="3">
      <w:start w:val="1"/>
      <w:numFmt w:val="none"/>
      <w:pStyle w:val="Heading4"/>
      <w:suff w:val="nothing"/>
      <w:lvlText w:val=""/>
      <w:lvlJc w:val="left"/>
      <w:pPr>
        <w:ind w:left="864" w:hanging="864"/>
      </w:pPr>
    </w:lvl>
    <w:lvl w:ilvl="4">
      <w:start w:val="1"/>
      <w:numFmt w:val="none"/>
      <w:pStyle w:val="Heading5"/>
      <w:suff w:val="nothing"/>
      <w:lvlText w:val=""/>
      <w:lvlJc w:val="left"/>
      <w:pPr>
        <w:ind w:left="1008" w:hanging="1008"/>
      </w:pPr>
    </w:lvl>
    <w:lvl w:ilvl="5">
      <w:start w:val="1"/>
      <w:numFmt w:val="none"/>
      <w:pStyle w:val="Heading6"/>
      <w:suff w:val="nothing"/>
      <w:lvlText w:val=""/>
      <w:lvlJc w:val="left"/>
      <w:pPr>
        <w:ind w:left="1152" w:hanging="1152"/>
      </w:pPr>
    </w:lvl>
    <w:lvl w:ilvl="6">
      <w:start w:val="1"/>
      <w:numFmt w:val="none"/>
      <w:pStyle w:val="Heading7"/>
      <w:suff w:val="nothing"/>
      <w:lvlText w:val=""/>
      <w:lvlJc w:val="left"/>
      <w:pPr>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6" w15:restartNumberingAfterBreak="0">
    <w:nsid w:val="52194A7E"/>
    <w:multiLevelType w:val="hybridMultilevel"/>
    <w:tmpl w:val="3D8EE018"/>
    <w:lvl w:ilvl="0" w:tplc="CADCD648">
      <w:start w:val="1"/>
      <w:numFmt w:val="decimal"/>
      <w:lvlText w:val="%1."/>
      <w:lvlJc w:val="left"/>
      <w:pPr>
        <w:ind w:left="720" w:hanging="360"/>
      </w:pPr>
      <w:rPr>
        <w:rFonts w:ascii="Arial" w:hAnsi="Arial" w:hint="default"/>
        <w:color w:val="000000"/>
        <w:sz w:val="18"/>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9BE19D1"/>
    <w:multiLevelType w:val="hybridMultilevel"/>
    <w:tmpl w:val="4DEE2E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42B0AD5"/>
    <w:multiLevelType w:val="hybridMultilevel"/>
    <w:tmpl w:val="6BD66398"/>
    <w:lvl w:ilvl="0" w:tplc="CA944110">
      <w:start w:val="1"/>
      <w:numFmt w:val="decimal"/>
      <w:lvlText w:val="%1."/>
      <w:lvlJc w:val="left"/>
      <w:pPr>
        <w:ind w:left="720" w:hanging="360"/>
      </w:pPr>
      <w:rPr>
        <w:rFonts w:ascii="Arial" w:hAnsi="Arial" w:hint="default"/>
        <w:color w:val="000000"/>
        <w:sz w:val="18"/>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8477FBC"/>
    <w:multiLevelType w:val="hybridMultilevel"/>
    <w:tmpl w:val="47284818"/>
    <w:lvl w:ilvl="0" w:tplc="0407000F">
      <w:start w:val="1"/>
      <w:numFmt w:val="decimal"/>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num w:numId="1" w16cid:durableId="1369798793">
    <w:abstractNumId w:val="15"/>
  </w:num>
  <w:num w:numId="2" w16cid:durableId="625085440">
    <w:abstractNumId w:val="18"/>
  </w:num>
  <w:num w:numId="3" w16cid:durableId="1674838856">
    <w:abstractNumId w:val="19"/>
  </w:num>
  <w:num w:numId="4" w16cid:durableId="609357151">
    <w:abstractNumId w:val="10"/>
  </w:num>
  <w:num w:numId="5" w16cid:durableId="795026281">
    <w:abstractNumId w:val="3"/>
  </w:num>
  <w:num w:numId="6" w16cid:durableId="1895198074">
    <w:abstractNumId w:val="13"/>
  </w:num>
  <w:num w:numId="7" w16cid:durableId="33116632">
    <w:abstractNumId w:val="5"/>
  </w:num>
  <w:num w:numId="8" w16cid:durableId="1195190617">
    <w:abstractNumId w:val="11"/>
  </w:num>
  <w:num w:numId="9" w16cid:durableId="552228715">
    <w:abstractNumId w:val="0"/>
  </w:num>
  <w:num w:numId="10" w16cid:durableId="5599663">
    <w:abstractNumId w:val="4"/>
  </w:num>
  <w:num w:numId="11" w16cid:durableId="640308684">
    <w:abstractNumId w:val="6"/>
  </w:num>
  <w:num w:numId="12" w16cid:durableId="1764951867">
    <w:abstractNumId w:val="9"/>
  </w:num>
  <w:num w:numId="13" w16cid:durableId="1423525387">
    <w:abstractNumId w:val="12"/>
  </w:num>
  <w:num w:numId="14" w16cid:durableId="945969565">
    <w:abstractNumId w:val="8"/>
  </w:num>
  <w:num w:numId="15" w16cid:durableId="1414666763">
    <w:abstractNumId w:val="7"/>
  </w:num>
  <w:num w:numId="16" w16cid:durableId="826432516">
    <w:abstractNumId w:val="2"/>
  </w:num>
  <w:num w:numId="17" w16cid:durableId="473716000">
    <w:abstractNumId w:val="1"/>
  </w:num>
  <w:num w:numId="18" w16cid:durableId="154342905">
    <w:abstractNumId w:val="14"/>
  </w:num>
  <w:num w:numId="19" w16cid:durableId="182286826">
    <w:abstractNumId w:val="17"/>
  </w:num>
  <w:num w:numId="20" w16cid:durableId="214237940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displayBackgroundShape/>
  <w:embedSystemFont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077F"/>
    <w:rsid w:val="00002D5F"/>
    <w:rsid w:val="00022E3A"/>
    <w:rsid w:val="0002498F"/>
    <w:rsid w:val="00032012"/>
    <w:rsid w:val="00034C0D"/>
    <w:rsid w:val="0004606A"/>
    <w:rsid w:val="000506D4"/>
    <w:rsid w:val="000558FD"/>
    <w:rsid w:val="00055FC2"/>
    <w:rsid w:val="00060246"/>
    <w:rsid w:val="00067F3B"/>
    <w:rsid w:val="00070336"/>
    <w:rsid w:val="0007088E"/>
    <w:rsid w:val="0007279D"/>
    <w:rsid w:val="000735C4"/>
    <w:rsid w:val="000808CF"/>
    <w:rsid w:val="00080D34"/>
    <w:rsid w:val="00082224"/>
    <w:rsid w:val="0008614C"/>
    <w:rsid w:val="00097645"/>
    <w:rsid w:val="000A0A19"/>
    <w:rsid w:val="000A4511"/>
    <w:rsid w:val="000A5040"/>
    <w:rsid w:val="000A6F44"/>
    <w:rsid w:val="000B0E16"/>
    <w:rsid w:val="000B26EB"/>
    <w:rsid w:val="000C0A43"/>
    <w:rsid w:val="000C0BCA"/>
    <w:rsid w:val="000C13FA"/>
    <w:rsid w:val="000C30AB"/>
    <w:rsid w:val="000C7B2D"/>
    <w:rsid w:val="000D2D50"/>
    <w:rsid w:val="000D2E8B"/>
    <w:rsid w:val="000D527E"/>
    <w:rsid w:val="000F290E"/>
    <w:rsid w:val="000F69B0"/>
    <w:rsid w:val="00104D09"/>
    <w:rsid w:val="001070C0"/>
    <w:rsid w:val="00113E45"/>
    <w:rsid w:val="001143FF"/>
    <w:rsid w:val="001153A4"/>
    <w:rsid w:val="00115E7C"/>
    <w:rsid w:val="001164D6"/>
    <w:rsid w:val="001170DF"/>
    <w:rsid w:val="00125062"/>
    <w:rsid w:val="001303E5"/>
    <w:rsid w:val="001305FE"/>
    <w:rsid w:val="001308BA"/>
    <w:rsid w:val="00133345"/>
    <w:rsid w:val="0013486A"/>
    <w:rsid w:val="001361C5"/>
    <w:rsid w:val="0014155F"/>
    <w:rsid w:val="00141CBD"/>
    <w:rsid w:val="001509AE"/>
    <w:rsid w:val="00152F09"/>
    <w:rsid w:val="001602D3"/>
    <w:rsid w:val="001624B1"/>
    <w:rsid w:val="0016373D"/>
    <w:rsid w:val="001640E2"/>
    <w:rsid w:val="00165CDC"/>
    <w:rsid w:val="00167F2A"/>
    <w:rsid w:val="001708CF"/>
    <w:rsid w:val="001779FD"/>
    <w:rsid w:val="00183DA0"/>
    <w:rsid w:val="00185FC2"/>
    <w:rsid w:val="00187394"/>
    <w:rsid w:val="00192698"/>
    <w:rsid w:val="00194A80"/>
    <w:rsid w:val="001A1524"/>
    <w:rsid w:val="001B63C0"/>
    <w:rsid w:val="001B68BC"/>
    <w:rsid w:val="001C0576"/>
    <w:rsid w:val="001C413F"/>
    <w:rsid w:val="001C6AD1"/>
    <w:rsid w:val="001D6328"/>
    <w:rsid w:val="001D6CB2"/>
    <w:rsid w:val="001D7044"/>
    <w:rsid w:val="001E2095"/>
    <w:rsid w:val="001E251C"/>
    <w:rsid w:val="001E79AF"/>
    <w:rsid w:val="001F01DF"/>
    <w:rsid w:val="001F5E6F"/>
    <w:rsid w:val="001F7F10"/>
    <w:rsid w:val="002031E3"/>
    <w:rsid w:val="00206A1D"/>
    <w:rsid w:val="00207ACC"/>
    <w:rsid w:val="002110D2"/>
    <w:rsid w:val="00212047"/>
    <w:rsid w:val="00212164"/>
    <w:rsid w:val="00212A8D"/>
    <w:rsid w:val="00213AA6"/>
    <w:rsid w:val="00216734"/>
    <w:rsid w:val="002209C3"/>
    <w:rsid w:val="00221449"/>
    <w:rsid w:val="002214B2"/>
    <w:rsid w:val="00222E6F"/>
    <w:rsid w:val="002247B4"/>
    <w:rsid w:val="002250FB"/>
    <w:rsid w:val="00227344"/>
    <w:rsid w:val="00227974"/>
    <w:rsid w:val="00231DD1"/>
    <w:rsid w:val="00240FC9"/>
    <w:rsid w:val="00242FE2"/>
    <w:rsid w:val="00245B3D"/>
    <w:rsid w:val="002473DF"/>
    <w:rsid w:val="002549A3"/>
    <w:rsid w:val="00255609"/>
    <w:rsid w:val="002557EC"/>
    <w:rsid w:val="00256149"/>
    <w:rsid w:val="002604E7"/>
    <w:rsid w:val="00266887"/>
    <w:rsid w:val="00270F17"/>
    <w:rsid w:val="00274C82"/>
    <w:rsid w:val="00277D75"/>
    <w:rsid w:val="002802D5"/>
    <w:rsid w:val="00283273"/>
    <w:rsid w:val="002859EC"/>
    <w:rsid w:val="00295EDA"/>
    <w:rsid w:val="00296C65"/>
    <w:rsid w:val="002A0379"/>
    <w:rsid w:val="002A11A9"/>
    <w:rsid w:val="002A14C6"/>
    <w:rsid w:val="002A156B"/>
    <w:rsid w:val="002A39DF"/>
    <w:rsid w:val="002A4239"/>
    <w:rsid w:val="002A71B8"/>
    <w:rsid w:val="002B5E61"/>
    <w:rsid w:val="002C0168"/>
    <w:rsid w:val="002C4065"/>
    <w:rsid w:val="002C64AD"/>
    <w:rsid w:val="002C70B0"/>
    <w:rsid w:val="002D5F09"/>
    <w:rsid w:val="002E3BDD"/>
    <w:rsid w:val="002E3E5C"/>
    <w:rsid w:val="002F0A87"/>
    <w:rsid w:val="002F4E29"/>
    <w:rsid w:val="002F67FB"/>
    <w:rsid w:val="0030242E"/>
    <w:rsid w:val="00304CCC"/>
    <w:rsid w:val="00312BED"/>
    <w:rsid w:val="003133AE"/>
    <w:rsid w:val="00316CA3"/>
    <w:rsid w:val="00317025"/>
    <w:rsid w:val="00317A42"/>
    <w:rsid w:val="00324271"/>
    <w:rsid w:val="003244C1"/>
    <w:rsid w:val="00326F04"/>
    <w:rsid w:val="00331CC9"/>
    <w:rsid w:val="00333143"/>
    <w:rsid w:val="00336603"/>
    <w:rsid w:val="00337413"/>
    <w:rsid w:val="003405FA"/>
    <w:rsid w:val="003427FD"/>
    <w:rsid w:val="00343F8D"/>
    <w:rsid w:val="003441AD"/>
    <w:rsid w:val="0034422E"/>
    <w:rsid w:val="003506C1"/>
    <w:rsid w:val="00351E81"/>
    <w:rsid w:val="00356AD5"/>
    <w:rsid w:val="00357EE5"/>
    <w:rsid w:val="00374798"/>
    <w:rsid w:val="00374996"/>
    <w:rsid w:val="00381492"/>
    <w:rsid w:val="003824FD"/>
    <w:rsid w:val="00383BEC"/>
    <w:rsid w:val="003852F1"/>
    <w:rsid w:val="00387764"/>
    <w:rsid w:val="00390753"/>
    <w:rsid w:val="00390F24"/>
    <w:rsid w:val="00393B6B"/>
    <w:rsid w:val="003950CE"/>
    <w:rsid w:val="003A705B"/>
    <w:rsid w:val="003A7D0A"/>
    <w:rsid w:val="003B16B7"/>
    <w:rsid w:val="003B56D4"/>
    <w:rsid w:val="003B5C9E"/>
    <w:rsid w:val="003B680D"/>
    <w:rsid w:val="003C4EE1"/>
    <w:rsid w:val="003C690D"/>
    <w:rsid w:val="003D1C9C"/>
    <w:rsid w:val="003D28E1"/>
    <w:rsid w:val="003D7877"/>
    <w:rsid w:val="003E080C"/>
    <w:rsid w:val="003E31FE"/>
    <w:rsid w:val="003E5137"/>
    <w:rsid w:val="003F1AFA"/>
    <w:rsid w:val="003F4B80"/>
    <w:rsid w:val="003F6B2A"/>
    <w:rsid w:val="003F7445"/>
    <w:rsid w:val="004014E3"/>
    <w:rsid w:val="00406F9C"/>
    <w:rsid w:val="004139FB"/>
    <w:rsid w:val="00413DED"/>
    <w:rsid w:val="00414157"/>
    <w:rsid w:val="00420051"/>
    <w:rsid w:val="004227CD"/>
    <w:rsid w:val="00423431"/>
    <w:rsid w:val="00423BB1"/>
    <w:rsid w:val="004259CA"/>
    <w:rsid w:val="00430F99"/>
    <w:rsid w:val="004402C8"/>
    <w:rsid w:val="00442227"/>
    <w:rsid w:val="00444503"/>
    <w:rsid w:val="004474B5"/>
    <w:rsid w:val="00451B28"/>
    <w:rsid w:val="00451C1E"/>
    <w:rsid w:val="004556BA"/>
    <w:rsid w:val="00461323"/>
    <w:rsid w:val="0046221B"/>
    <w:rsid w:val="00464B54"/>
    <w:rsid w:val="00466420"/>
    <w:rsid w:val="00471895"/>
    <w:rsid w:val="004744EE"/>
    <w:rsid w:val="00485383"/>
    <w:rsid w:val="00487300"/>
    <w:rsid w:val="00487377"/>
    <w:rsid w:val="00491A95"/>
    <w:rsid w:val="00495C54"/>
    <w:rsid w:val="004A310E"/>
    <w:rsid w:val="004A4EBC"/>
    <w:rsid w:val="004A6B4B"/>
    <w:rsid w:val="004A6EEC"/>
    <w:rsid w:val="004B0FF1"/>
    <w:rsid w:val="004B1742"/>
    <w:rsid w:val="004C1E8C"/>
    <w:rsid w:val="004C460B"/>
    <w:rsid w:val="004C6803"/>
    <w:rsid w:val="004D2A28"/>
    <w:rsid w:val="004E0633"/>
    <w:rsid w:val="004E0F98"/>
    <w:rsid w:val="004E1246"/>
    <w:rsid w:val="004E1AA5"/>
    <w:rsid w:val="004E6DDD"/>
    <w:rsid w:val="004F212C"/>
    <w:rsid w:val="004F3DB2"/>
    <w:rsid w:val="004F5FDF"/>
    <w:rsid w:val="004F6AE4"/>
    <w:rsid w:val="00500424"/>
    <w:rsid w:val="0050072F"/>
    <w:rsid w:val="005106DB"/>
    <w:rsid w:val="00515836"/>
    <w:rsid w:val="00516986"/>
    <w:rsid w:val="0051728D"/>
    <w:rsid w:val="005212EB"/>
    <w:rsid w:val="005214E0"/>
    <w:rsid w:val="00522027"/>
    <w:rsid w:val="00531467"/>
    <w:rsid w:val="00541555"/>
    <w:rsid w:val="00543204"/>
    <w:rsid w:val="00543516"/>
    <w:rsid w:val="005629DE"/>
    <w:rsid w:val="00565E0E"/>
    <w:rsid w:val="005669F0"/>
    <w:rsid w:val="00573035"/>
    <w:rsid w:val="00573994"/>
    <w:rsid w:val="00573EA7"/>
    <w:rsid w:val="00583F02"/>
    <w:rsid w:val="005927CE"/>
    <w:rsid w:val="00596D91"/>
    <w:rsid w:val="005A1B7A"/>
    <w:rsid w:val="005A25E8"/>
    <w:rsid w:val="005A5A96"/>
    <w:rsid w:val="005A7E94"/>
    <w:rsid w:val="005C1652"/>
    <w:rsid w:val="005C3669"/>
    <w:rsid w:val="005C4FA5"/>
    <w:rsid w:val="005D3C35"/>
    <w:rsid w:val="005E3887"/>
    <w:rsid w:val="005E3E42"/>
    <w:rsid w:val="005E4D34"/>
    <w:rsid w:val="005F24E4"/>
    <w:rsid w:val="005F7769"/>
    <w:rsid w:val="005F7C9C"/>
    <w:rsid w:val="00602CFF"/>
    <w:rsid w:val="0060707B"/>
    <w:rsid w:val="00611F6C"/>
    <w:rsid w:val="00622CB2"/>
    <w:rsid w:val="006268EE"/>
    <w:rsid w:val="00627E40"/>
    <w:rsid w:val="00641576"/>
    <w:rsid w:val="00642166"/>
    <w:rsid w:val="006569D9"/>
    <w:rsid w:val="00663310"/>
    <w:rsid w:val="00664860"/>
    <w:rsid w:val="00683212"/>
    <w:rsid w:val="0068554A"/>
    <w:rsid w:val="00686BF3"/>
    <w:rsid w:val="0069434B"/>
    <w:rsid w:val="006A0098"/>
    <w:rsid w:val="006A041D"/>
    <w:rsid w:val="006A06BB"/>
    <w:rsid w:val="006A210A"/>
    <w:rsid w:val="006A5B84"/>
    <w:rsid w:val="006B102B"/>
    <w:rsid w:val="006B15E5"/>
    <w:rsid w:val="006B22CA"/>
    <w:rsid w:val="006B503D"/>
    <w:rsid w:val="006C2C7D"/>
    <w:rsid w:val="006C303A"/>
    <w:rsid w:val="006C4A15"/>
    <w:rsid w:val="006C5BB3"/>
    <w:rsid w:val="006C7E2B"/>
    <w:rsid w:val="006D4EC8"/>
    <w:rsid w:val="006D69BD"/>
    <w:rsid w:val="006D7468"/>
    <w:rsid w:val="006E0881"/>
    <w:rsid w:val="006E0D2A"/>
    <w:rsid w:val="006E485A"/>
    <w:rsid w:val="006F24A1"/>
    <w:rsid w:val="006F37B3"/>
    <w:rsid w:val="00702810"/>
    <w:rsid w:val="00706F7E"/>
    <w:rsid w:val="00707E61"/>
    <w:rsid w:val="00714631"/>
    <w:rsid w:val="00717C5D"/>
    <w:rsid w:val="00721565"/>
    <w:rsid w:val="0072166C"/>
    <w:rsid w:val="00721EA7"/>
    <w:rsid w:val="00722C84"/>
    <w:rsid w:val="00725C96"/>
    <w:rsid w:val="00731B0E"/>
    <w:rsid w:val="0073237D"/>
    <w:rsid w:val="00736B1F"/>
    <w:rsid w:val="007405CB"/>
    <w:rsid w:val="00743E59"/>
    <w:rsid w:val="00744B8B"/>
    <w:rsid w:val="00745767"/>
    <w:rsid w:val="007603FD"/>
    <w:rsid w:val="007627F1"/>
    <w:rsid w:val="0076715C"/>
    <w:rsid w:val="007702E6"/>
    <w:rsid w:val="00770A75"/>
    <w:rsid w:val="007755E0"/>
    <w:rsid w:val="00776605"/>
    <w:rsid w:val="00780DF2"/>
    <w:rsid w:val="007813D2"/>
    <w:rsid w:val="00796682"/>
    <w:rsid w:val="007A3153"/>
    <w:rsid w:val="007A327A"/>
    <w:rsid w:val="007B0516"/>
    <w:rsid w:val="007B3359"/>
    <w:rsid w:val="007B3996"/>
    <w:rsid w:val="007B6A55"/>
    <w:rsid w:val="007C7849"/>
    <w:rsid w:val="007D0BAA"/>
    <w:rsid w:val="007D0DA5"/>
    <w:rsid w:val="007D3620"/>
    <w:rsid w:val="007E213C"/>
    <w:rsid w:val="007E37C9"/>
    <w:rsid w:val="007E4702"/>
    <w:rsid w:val="007E4765"/>
    <w:rsid w:val="007F5AF6"/>
    <w:rsid w:val="008037FD"/>
    <w:rsid w:val="00814BEF"/>
    <w:rsid w:val="00830738"/>
    <w:rsid w:val="00834175"/>
    <w:rsid w:val="00842369"/>
    <w:rsid w:val="00843EBB"/>
    <w:rsid w:val="00853718"/>
    <w:rsid w:val="00855BEF"/>
    <w:rsid w:val="008574A6"/>
    <w:rsid w:val="008616FE"/>
    <w:rsid w:val="008755AA"/>
    <w:rsid w:val="00882A96"/>
    <w:rsid w:val="00887795"/>
    <w:rsid w:val="00891B8C"/>
    <w:rsid w:val="008A0DB5"/>
    <w:rsid w:val="008A1B05"/>
    <w:rsid w:val="008A560A"/>
    <w:rsid w:val="008B22BA"/>
    <w:rsid w:val="008B36B3"/>
    <w:rsid w:val="008B7312"/>
    <w:rsid w:val="008C1659"/>
    <w:rsid w:val="008C3508"/>
    <w:rsid w:val="008C5E6F"/>
    <w:rsid w:val="008C64C9"/>
    <w:rsid w:val="008D2DB9"/>
    <w:rsid w:val="008D4222"/>
    <w:rsid w:val="008D45B7"/>
    <w:rsid w:val="008D5034"/>
    <w:rsid w:val="008D6CDD"/>
    <w:rsid w:val="008E5147"/>
    <w:rsid w:val="008F1675"/>
    <w:rsid w:val="008F1CA2"/>
    <w:rsid w:val="008F2124"/>
    <w:rsid w:val="00902947"/>
    <w:rsid w:val="0090350F"/>
    <w:rsid w:val="00911472"/>
    <w:rsid w:val="00912388"/>
    <w:rsid w:val="00912EBE"/>
    <w:rsid w:val="009139F0"/>
    <w:rsid w:val="00921408"/>
    <w:rsid w:val="00942FA3"/>
    <w:rsid w:val="00952AC9"/>
    <w:rsid w:val="00955BF6"/>
    <w:rsid w:val="0095675C"/>
    <w:rsid w:val="00956A17"/>
    <w:rsid w:val="00960AAB"/>
    <w:rsid w:val="009673F5"/>
    <w:rsid w:val="00970147"/>
    <w:rsid w:val="00972C4C"/>
    <w:rsid w:val="009753ED"/>
    <w:rsid w:val="00980F2B"/>
    <w:rsid w:val="00985D72"/>
    <w:rsid w:val="00987E4E"/>
    <w:rsid w:val="00994467"/>
    <w:rsid w:val="0099764C"/>
    <w:rsid w:val="009A045E"/>
    <w:rsid w:val="009A6A08"/>
    <w:rsid w:val="009B06BE"/>
    <w:rsid w:val="009B2896"/>
    <w:rsid w:val="009B6032"/>
    <w:rsid w:val="009B68AF"/>
    <w:rsid w:val="009B69FE"/>
    <w:rsid w:val="009C012D"/>
    <w:rsid w:val="009C0345"/>
    <w:rsid w:val="009C4770"/>
    <w:rsid w:val="009C47C1"/>
    <w:rsid w:val="009D0BFD"/>
    <w:rsid w:val="009D0E5A"/>
    <w:rsid w:val="009E3830"/>
    <w:rsid w:val="009F2D63"/>
    <w:rsid w:val="00A036D5"/>
    <w:rsid w:val="00A06818"/>
    <w:rsid w:val="00A07870"/>
    <w:rsid w:val="00A1180F"/>
    <w:rsid w:val="00A13859"/>
    <w:rsid w:val="00A146C6"/>
    <w:rsid w:val="00A158A4"/>
    <w:rsid w:val="00A16851"/>
    <w:rsid w:val="00A177C8"/>
    <w:rsid w:val="00A21E14"/>
    <w:rsid w:val="00A23904"/>
    <w:rsid w:val="00A3077F"/>
    <w:rsid w:val="00A3445A"/>
    <w:rsid w:val="00A36D63"/>
    <w:rsid w:val="00A42698"/>
    <w:rsid w:val="00A477AE"/>
    <w:rsid w:val="00A50667"/>
    <w:rsid w:val="00A5230F"/>
    <w:rsid w:val="00A6276B"/>
    <w:rsid w:val="00A62C5A"/>
    <w:rsid w:val="00A65AA9"/>
    <w:rsid w:val="00A663AB"/>
    <w:rsid w:val="00A66817"/>
    <w:rsid w:val="00A72A76"/>
    <w:rsid w:val="00A73531"/>
    <w:rsid w:val="00A73B57"/>
    <w:rsid w:val="00A74551"/>
    <w:rsid w:val="00A80632"/>
    <w:rsid w:val="00A9351E"/>
    <w:rsid w:val="00A94F14"/>
    <w:rsid w:val="00A9566A"/>
    <w:rsid w:val="00AA242F"/>
    <w:rsid w:val="00AA3058"/>
    <w:rsid w:val="00AA5AD4"/>
    <w:rsid w:val="00AA7FCD"/>
    <w:rsid w:val="00AB36AA"/>
    <w:rsid w:val="00AB36E8"/>
    <w:rsid w:val="00AB439D"/>
    <w:rsid w:val="00AB79E6"/>
    <w:rsid w:val="00AB7F13"/>
    <w:rsid w:val="00AC12C8"/>
    <w:rsid w:val="00AC28F4"/>
    <w:rsid w:val="00AC335D"/>
    <w:rsid w:val="00AC3981"/>
    <w:rsid w:val="00AD1525"/>
    <w:rsid w:val="00AD43AC"/>
    <w:rsid w:val="00AD551E"/>
    <w:rsid w:val="00AE1B1F"/>
    <w:rsid w:val="00AE6123"/>
    <w:rsid w:val="00AE7B69"/>
    <w:rsid w:val="00AF1FC0"/>
    <w:rsid w:val="00AF4853"/>
    <w:rsid w:val="00B03501"/>
    <w:rsid w:val="00B05505"/>
    <w:rsid w:val="00B075C5"/>
    <w:rsid w:val="00B076A5"/>
    <w:rsid w:val="00B14BCC"/>
    <w:rsid w:val="00B30687"/>
    <w:rsid w:val="00B336CA"/>
    <w:rsid w:val="00B37A8E"/>
    <w:rsid w:val="00B41BFF"/>
    <w:rsid w:val="00B41EC1"/>
    <w:rsid w:val="00B44FC9"/>
    <w:rsid w:val="00B4569E"/>
    <w:rsid w:val="00B53E2B"/>
    <w:rsid w:val="00B66E04"/>
    <w:rsid w:val="00B67175"/>
    <w:rsid w:val="00B67E9C"/>
    <w:rsid w:val="00B705E8"/>
    <w:rsid w:val="00B705F3"/>
    <w:rsid w:val="00B71AD1"/>
    <w:rsid w:val="00B72003"/>
    <w:rsid w:val="00B75AFF"/>
    <w:rsid w:val="00B8198C"/>
    <w:rsid w:val="00B8346F"/>
    <w:rsid w:val="00B91432"/>
    <w:rsid w:val="00B95948"/>
    <w:rsid w:val="00B9628F"/>
    <w:rsid w:val="00BA224F"/>
    <w:rsid w:val="00BA7336"/>
    <w:rsid w:val="00BB4518"/>
    <w:rsid w:val="00BD10BE"/>
    <w:rsid w:val="00BD433A"/>
    <w:rsid w:val="00BE2338"/>
    <w:rsid w:val="00BE403C"/>
    <w:rsid w:val="00BF1BC5"/>
    <w:rsid w:val="00BF1E13"/>
    <w:rsid w:val="00BF3A8E"/>
    <w:rsid w:val="00BF6264"/>
    <w:rsid w:val="00BF659F"/>
    <w:rsid w:val="00BF7CFA"/>
    <w:rsid w:val="00C0027C"/>
    <w:rsid w:val="00C04274"/>
    <w:rsid w:val="00C05BB7"/>
    <w:rsid w:val="00C06C70"/>
    <w:rsid w:val="00C07D7A"/>
    <w:rsid w:val="00C14AE0"/>
    <w:rsid w:val="00C1571F"/>
    <w:rsid w:val="00C17FB8"/>
    <w:rsid w:val="00C335B3"/>
    <w:rsid w:val="00C466DD"/>
    <w:rsid w:val="00C53406"/>
    <w:rsid w:val="00C551B6"/>
    <w:rsid w:val="00C557A9"/>
    <w:rsid w:val="00C647E0"/>
    <w:rsid w:val="00C71DBE"/>
    <w:rsid w:val="00C81C11"/>
    <w:rsid w:val="00C833FE"/>
    <w:rsid w:val="00C8556F"/>
    <w:rsid w:val="00C915FC"/>
    <w:rsid w:val="00C918BE"/>
    <w:rsid w:val="00C93AC4"/>
    <w:rsid w:val="00C94642"/>
    <w:rsid w:val="00C94B04"/>
    <w:rsid w:val="00CA06A5"/>
    <w:rsid w:val="00CB0623"/>
    <w:rsid w:val="00CB1F56"/>
    <w:rsid w:val="00CB21F9"/>
    <w:rsid w:val="00CB3885"/>
    <w:rsid w:val="00CC05B2"/>
    <w:rsid w:val="00CD3870"/>
    <w:rsid w:val="00CE5F65"/>
    <w:rsid w:val="00CF55A6"/>
    <w:rsid w:val="00D041B1"/>
    <w:rsid w:val="00D05807"/>
    <w:rsid w:val="00D06348"/>
    <w:rsid w:val="00D068FD"/>
    <w:rsid w:val="00D139A2"/>
    <w:rsid w:val="00D15745"/>
    <w:rsid w:val="00D15C2D"/>
    <w:rsid w:val="00D16D09"/>
    <w:rsid w:val="00D17139"/>
    <w:rsid w:val="00D21CDA"/>
    <w:rsid w:val="00D2547E"/>
    <w:rsid w:val="00D25D4E"/>
    <w:rsid w:val="00D367B2"/>
    <w:rsid w:val="00D41E95"/>
    <w:rsid w:val="00D502FC"/>
    <w:rsid w:val="00D50650"/>
    <w:rsid w:val="00D51AD0"/>
    <w:rsid w:val="00D5692F"/>
    <w:rsid w:val="00D57507"/>
    <w:rsid w:val="00D61508"/>
    <w:rsid w:val="00D61D1E"/>
    <w:rsid w:val="00D62573"/>
    <w:rsid w:val="00D662A7"/>
    <w:rsid w:val="00D7249E"/>
    <w:rsid w:val="00D82C12"/>
    <w:rsid w:val="00D873E5"/>
    <w:rsid w:val="00D93C6E"/>
    <w:rsid w:val="00D96606"/>
    <w:rsid w:val="00DA2D73"/>
    <w:rsid w:val="00DA3DAE"/>
    <w:rsid w:val="00DA6C39"/>
    <w:rsid w:val="00DB047C"/>
    <w:rsid w:val="00DB4167"/>
    <w:rsid w:val="00DC3331"/>
    <w:rsid w:val="00DC6046"/>
    <w:rsid w:val="00DD6714"/>
    <w:rsid w:val="00DD7919"/>
    <w:rsid w:val="00DE0711"/>
    <w:rsid w:val="00DE1C10"/>
    <w:rsid w:val="00DE2422"/>
    <w:rsid w:val="00DE607B"/>
    <w:rsid w:val="00DE7FFC"/>
    <w:rsid w:val="00DF11CE"/>
    <w:rsid w:val="00DF1269"/>
    <w:rsid w:val="00DF58F5"/>
    <w:rsid w:val="00E03C20"/>
    <w:rsid w:val="00E04E1B"/>
    <w:rsid w:val="00E05A5C"/>
    <w:rsid w:val="00E1062A"/>
    <w:rsid w:val="00E106A6"/>
    <w:rsid w:val="00E10BF5"/>
    <w:rsid w:val="00E126D2"/>
    <w:rsid w:val="00E12807"/>
    <w:rsid w:val="00E2005E"/>
    <w:rsid w:val="00E23134"/>
    <w:rsid w:val="00E27DBE"/>
    <w:rsid w:val="00E37106"/>
    <w:rsid w:val="00E41544"/>
    <w:rsid w:val="00E41ADA"/>
    <w:rsid w:val="00E424B6"/>
    <w:rsid w:val="00E43218"/>
    <w:rsid w:val="00E45955"/>
    <w:rsid w:val="00E46835"/>
    <w:rsid w:val="00E50550"/>
    <w:rsid w:val="00E538BF"/>
    <w:rsid w:val="00E544B8"/>
    <w:rsid w:val="00E544BE"/>
    <w:rsid w:val="00E57670"/>
    <w:rsid w:val="00E61C89"/>
    <w:rsid w:val="00E64306"/>
    <w:rsid w:val="00E660A1"/>
    <w:rsid w:val="00E679D9"/>
    <w:rsid w:val="00E72740"/>
    <w:rsid w:val="00E804BA"/>
    <w:rsid w:val="00E92F69"/>
    <w:rsid w:val="00E9404C"/>
    <w:rsid w:val="00EA4A29"/>
    <w:rsid w:val="00EA6B64"/>
    <w:rsid w:val="00EB1D3A"/>
    <w:rsid w:val="00EB4431"/>
    <w:rsid w:val="00EC1C39"/>
    <w:rsid w:val="00EC2E17"/>
    <w:rsid w:val="00EC4CFB"/>
    <w:rsid w:val="00ED0B00"/>
    <w:rsid w:val="00ED347F"/>
    <w:rsid w:val="00ED54DE"/>
    <w:rsid w:val="00EE3297"/>
    <w:rsid w:val="00EF0093"/>
    <w:rsid w:val="00EF3289"/>
    <w:rsid w:val="00F10556"/>
    <w:rsid w:val="00F12FEA"/>
    <w:rsid w:val="00F202D0"/>
    <w:rsid w:val="00F21BC1"/>
    <w:rsid w:val="00F31B5C"/>
    <w:rsid w:val="00F35374"/>
    <w:rsid w:val="00F36D71"/>
    <w:rsid w:val="00F408D6"/>
    <w:rsid w:val="00F510D6"/>
    <w:rsid w:val="00F52FAA"/>
    <w:rsid w:val="00F5411E"/>
    <w:rsid w:val="00F72579"/>
    <w:rsid w:val="00F8046A"/>
    <w:rsid w:val="00F81BEB"/>
    <w:rsid w:val="00F822BC"/>
    <w:rsid w:val="00F82AD4"/>
    <w:rsid w:val="00F8380B"/>
    <w:rsid w:val="00F86EE7"/>
    <w:rsid w:val="00F96955"/>
    <w:rsid w:val="00FA5EE3"/>
    <w:rsid w:val="00FA6450"/>
    <w:rsid w:val="00FA6834"/>
    <w:rsid w:val="00FC185D"/>
    <w:rsid w:val="00FC1E78"/>
    <w:rsid w:val="00FC3B13"/>
    <w:rsid w:val="00FC5DFA"/>
    <w:rsid w:val="00FE0EBF"/>
    <w:rsid w:val="00FE19E6"/>
    <w:rsid w:val="00FE2D46"/>
    <w:rsid w:val="00FE40A9"/>
    <w:rsid w:val="00FE4B50"/>
    <w:rsid w:val="00FF1E1A"/>
  </w:rsids>
  <m:mathPr>
    <m:mathFont m:val="Cambria Math"/>
    <m:brkBin m:val="before"/>
    <m:brkBinSub m:val="--"/>
    <m:smallFrac m:val="0"/>
    <m:dispDef/>
    <m:lMargin m:val="0"/>
    <m:rMargin m:val="0"/>
    <m:defJc m:val="centerGroup"/>
    <m:wrapIndent m:val="1440"/>
    <m:intLim m:val="subSup"/>
    <m:naryLim m:val="undOvr"/>
  </m:mathPr>
  <w:themeFontLang w:val="de-DE"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3A60A7"/>
  <w15:docId w15:val="{DED6B4F9-AD54-4678-BCE4-87F6C3FB1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tabs>
        <w:tab w:val="left" w:pos="720"/>
      </w:tabs>
      <w:suppressAutoHyphens/>
      <w:spacing w:after="200"/>
    </w:pPr>
    <w:rPr>
      <w:rFonts w:ascii="Helvetica" w:hAnsi="Helvetica" w:cs="Helvetica"/>
      <w:lang w:val="en-US" w:eastAsia="en-US"/>
    </w:rPr>
  </w:style>
  <w:style w:type="paragraph" w:styleId="Heading1">
    <w:name w:val="heading 1"/>
    <w:basedOn w:val="Normal"/>
    <w:next w:val="Normal"/>
    <w:qFormat/>
    <w:pPr>
      <w:keepNext/>
      <w:numPr>
        <w:numId w:val="1"/>
      </w:numPr>
      <w:spacing w:before="480" w:after="480"/>
      <w:jc w:val="center"/>
      <w:outlineLvl w:val="0"/>
    </w:pPr>
    <w:rPr>
      <w:rFonts w:cs="Times New Roman"/>
      <w:b/>
      <w:sz w:val="24"/>
    </w:rPr>
  </w:style>
  <w:style w:type="paragraph" w:styleId="Heading2">
    <w:name w:val="heading 2"/>
    <w:basedOn w:val="Normal"/>
    <w:next w:val="Normal"/>
    <w:qFormat/>
    <w:pPr>
      <w:keepNext/>
      <w:numPr>
        <w:ilvl w:val="1"/>
        <w:numId w:val="1"/>
      </w:numPr>
      <w:tabs>
        <w:tab w:val="left" w:pos="1440"/>
      </w:tabs>
      <w:spacing w:after="160"/>
      <w:outlineLvl w:val="1"/>
    </w:pPr>
    <w:rPr>
      <w:b/>
      <w:caps/>
      <w:lang w:val="de-DE" w:eastAsia="de-DE"/>
    </w:rPr>
  </w:style>
  <w:style w:type="paragraph" w:styleId="Heading3">
    <w:name w:val="heading 3"/>
    <w:basedOn w:val="Heading2"/>
    <w:next w:val="Normal"/>
    <w:qFormat/>
    <w:pPr>
      <w:numPr>
        <w:ilvl w:val="2"/>
      </w:numPr>
      <w:spacing w:after="80"/>
      <w:outlineLvl w:val="2"/>
    </w:pPr>
    <w:rPr>
      <w:rFonts w:cs="Times New Roman"/>
      <w:caps w:val="0"/>
    </w:rPr>
  </w:style>
  <w:style w:type="paragraph" w:styleId="Heading4">
    <w:name w:val="heading 4"/>
    <w:basedOn w:val="Heading3"/>
    <w:next w:val="Normal"/>
    <w:qFormat/>
    <w:pPr>
      <w:numPr>
        <w:ilvl w:val="3"/>
      </w:numPr>
      <w:outlineLvl w:val="3"/>
    </w:pPr>
  </w:style>
  <w:style w:type="paragraph" w:styleId="Heading5">
    <w:name w:val="heading 5"/>
    <w:basedOn w:val="Heading4"/>
    <w:next w:val="Normal"/>
    <w:qFormat/>
    <w:pPr>
      <w:numPr>
        <w:ilvl w:val="4"/>
      </w:numPr>
      <w:outlineLvl w:val="4"/>
    </w:pPr>
  </w:style>
  <w:style w:type="paragraph" w:styleId="Heading6">
    <w:name w:val="heading 6"/>
    <w:basedOn w:val="Heading5"/>
    <w:next w:val="Normal"/>
    <w:qFormat/>
    <w:pPr>
      <w:numPr>
        <w:ilvl w:val="5"/>
      </w:numPr>
      <w:outlineLvl w:val="5"/>
    </w:pPr>
  </w:style>
  <w:style w:type="paragraph" w:styleId="Heading7">
    <w:name w:val="heading 7"/>
    <w:basedOn w:val="Heading6"/>
    <w:next w:val="Normal"/>
    <w:qFormat/>
    <w:pPr>
      <w:numPr>
        <w:ilvl w:val="6"/>
      </w:numPr>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Absatz-Standardschriftart1">
    <w:name w:val="Absatz-Standardschriftart1"/>
    <w:qFormat/>
  </w:style>
  <w:style w:type="character" w:customStyle="1" w:styleId="ZchnZchn8">
    <w:name w:val="Zchn Zchn8"/>
    <w:qFormat/>
    <w:rPr>
      <w:rFonts w:ascii="Helvetica" w:eastAsia="Times New Roman" w:hAnsi="Helvetica" w:cs="Times New Roman"/>
      <w:b/>
      <w:sz w:val="24"/>
    </w:rPr>
  </w:style>
  <w:style w:type="character" w:customStyle="1" w:styleId="ZchnZchn7">
    <w:name w:val="Zchn Zchn7"/>
    <w:qFormat/>
    <w:rPr>
      <w:rFonts w:ascii="Helvetica" w:hAnsi="Helvetica" w:cs="Helvetica"/>
      <w:b/>
      <w:caps/>
      <w:lang w:val="de-DE" w:eastAsia="de-DE"/>
    </w:rPr>
  </w:style>
  <w:style w:type="character" w:customStyle="1" w:styleId="ZchnZchn6">
    <w:name w:val="Zchn Zchn6"/>
    <w:qFormat/>
    <w:rPr>
      <w:rFonts w:ascii="Helvetica" w:eastAsia="Times New Roman" w:hAnsi="Helvetica" w:cs="Times New Roman"/>
      <w:b/>
      <w:lang w:val="de-DE" w:eastAsia="de-DE"/>
    </w:rPr>
  </w:style>
  <w:style w:type="character" w:customStyle="1" w:styleId="ZchnZchn5">
    <w:name w:val="Zchn Zchn5"/>
    <w:qFormat/>
    <w:rPr>
      <w:rFonts w:ascii="Helvetica" w:eastAsia="Times New Roman" w:hAnsi="Helvetica" w:cs="Times New Roman"/>
      <w:b/>
      <w:lang w:val="de-DE" w:eastAsia="de-DE"/>
    </w:rPr>
  </w:style>
  <w:style w:type="character" w:customStyle="1" w:styleId="ZchnZchn4">
    <w:name w:val="Zchn Zchn4"/>
    <w:qFormat/>
    <w:rPr>
      <w:rFonts w:ascii="Helvetica" w:eastAsia="Times New Roman" w:hAnsi="Helvetica" w:cs="Times New Roman"/>
      <w:b/>
      <w:lang w:val="de-DE" w:eastAsia="de-DE"/>
    </w:rPr>
  </w:style>
  <w:style w:type="character" w:customStyle="1" w:styleId="ZchnZchn3">
    <w:name w:val="Zchn Zchn3"/>
    <w:qFormat/>
    <w:rPr>
      <w:rFonts w:ascii="Helvetica" w:eastAsia="Times New Roman" w:hAnsi="Helvetica" w:cs="Times New Roman"/>
      <w:b/>
      <w:lang w:val="de-DE" w:eastAsia="de-DE"/>
    </w:rPr>
  </w:style>
  <w:style w:type="character" w:customStyle="1" w:styleId="ZchnZchn2">
    <w:name w:val="Zchn Zchn2"/>
    <w:qFormat/>
    <w:rPr>
      <w:rFonts w:ascii="Helvetica" w:eastAsia="Times New Roman" w:hAnsi="Helvetica" w:cs="Times New Roman"/>
      <w:b/>
      <w:lang w:val="de-DE" w:eastAsia="de-DE"/>
    </w:rPr>
  </w:style>
  <w:style w:type="character" w:customStyle="1" w:styleId="FigureTitleChar">
    <w:name w:val="Figure Title Char"/>
    <w:qFormat/>
    <w:rPr>
      <w:rFonts w:ascii="Helvetica" w:hAnsi="Helvetica" w:cs="Helvetica"/>
      <w:b/>
    </w:rPr>
  </w:style>
  <w:style w:type="character" w:customStyle="1" w:styleId="TableTitleChar">
    <w:name w:val="Table Title Char"/>
    <w:qFormat/>
    <w:rPr>
      <w:rFonts w:ascii="Helvetica" w:hAnsi="Helvetica" w:cs="Helvetica"/>
      <w:b/>
    </w:rPr>
  </w:style>
  <w:style w:type="character" w:customStyle="1" w:styleId="ZchnZchn1">
    <w:name w:val="Zchn Zchn1"/>
    <w:qFormat/>
    <w:rPr>
      <w:rFonts w:ascii="Helvetica" w:hAnsi="Helvetica" w:cs="Helvetica"/>
    </w:rPr>
  </w:style>
  <w:style w:type="character" w:customStyle="1" w:styleId="ZchnZchn">
    <w:name w:val="Zchn Zchn"/>
    <w:qFormat/>
    <w:rPr>
      <w:rFonts w:ascii="Helvetica" w:hAnsi="Helvetica" w:cs="Helvetica"/>
    </w:rPr>
  </w:style>
  <w:style w:type="character" w:customStyle="1" w:styleId="Kommentarzeichen1">
    <w:name w:val="Kommentarzeichen1"/>
    <w:qFormat/>
    <w:rPr>
      <w:sz w:val="16"/>
      <w:szCs w:val="16"/>
    </w:rPr>
  </w:style>
  <w:style w:type="character" w:customStyle="1" w:styleId="Internetlink">
    <w:name w:val="Internetlink"/>
    <w:rPr>
      <w:color w:val="0000FF"/>
      <w:u w:val="single"/>
    </w:rPr>
  </w:style>
  <w:style w:type="character" w:styleId="FollowedHyperlink">
    <w:name w:val="FollowedHyperlink"/>
    <w:qFormat/>
    <w:rPr>
      <w:color w:val="800000"/>
      <w:u w:val="single"/>
    </w:rPr>
  </w:style>
  <w:style w:type="character" w:styleId="Strong">
    <w:name w:val="Strong"/>
    <w:qFormat/>
    <w:rPr>
      <w:b/>
      <w:bCs/>
    </w:rPr>
  </w:style>
  <w:style w:type="character" w:customStyle="1" w:styleId="ListLabel1">
    <w:name w:val="ListLabel 1"/>
    <w:qFormat/>
    <w:rPr>
      <w:color w:val="000000"/>
      <w:sz w:val="18"/>
    </w:rPr>
  </w:style>
  <w:style w:type="paragraph" w:customStyle="1" w:styleId="berschrift">
    <w:name w:val="Überschrift"/>
    <w:basedOn w:val="Normal"/>
    <w:next w:val="BodyText"/>
    <w:qFormat/>
    <w:pPr>
      <w:keepNext/>
      <w:spacing w:before="240" w:after="120"/>
    </w:pPr>
    <w:rPr>
      <w:rFonts w:ascii="Liberation Sans" w:eastAsia="WenQuanYi Micro Hei" w:hAnsi="Liberation Sans" w:cs="FreeSans"/>
      <w:sz w:val="28"/>
      <w:szCs w:val="28"/>
    </w:rPr>
  </w:style>
  <w:style w:type="paragraph" w:styleId="BodyText">
    <w:name w:val="Body Text"/>
    <w:basedOn w:val="Normal"/>
    <w:pPr>
      <w:spacing w:after="140" w:line="288" w:lineRule="auto"/>
    </w:pPr>
  </w:style>
  <w:style w:type="paragraph" w:styleId="List">
    <w:name w:val="List"/>
    <w:basedOn w:val="BodyText"/>
    <w:rPr>
      <w:rFonts w:cs="FreeSans"/>
    </w:rPr>
  </w:style>
  <w:style w:type="paragraph" w:styleId="Caption">
    <w:name w:val="caption"/>
    <w:basedOn w:val="Normal"/>
    <w:qFormat/>
    <w:pPr>
      <w:suppressLineNumbers/>
      <w:spacing w:before="120" w:after="120"/>
    </w:pPr>
    <w:rPr>
      <w:rFonts w:cs="FreeSans"/>
      <w:i/>
      <w:iCs/>
      <w:sz w:val="24"/>
      <w:szCs w:val="24"/>
    </w:rPr>
  </w:style>
  <w:style w:type="paragraph" w:customStyle="1" w:styleId="Verzeichnis">
    <w:name w:val="Verzeichnis"/>
    <w:basedOn w:val="Normal"/>
    <w:qFormat/>
    <w:pPr>
      <w:suppressLineNumbers/>
    </w:pPr>
    <w:rPr>
      <w:rFonts w:cs="FreeSans"/>
    </w:rPr>
  </w:style>
  <w:style w:type="paragraph" w:customStyle="1" w:styleId="Inhaltsverzeichnisberschrift1">
    <w:name w:val="Inhaltsverzeichnisüberschrift1"/>
    <w:basedOn w:val="Heading1"/>
    <w:next w:val="Normal"/>
    <w:qFormat/>
    <w:pPr>
      <w:numPr>
        <w:numId w:val="0"/>
      </w:numPr>
      <w:spacing w:before="240" w:after="60"/>
      <w:jc w:val="left"/>
    </w:pPr>
    <w:rPr>
      <w:rFonts w:ascii="Cambria" w:hAnsi="Cambria" w:cs="Cambria"/>
      <w:sz w:val="32"/>
      <w:szCs w:val="32"/>
    </w:rPr>
  </w:style>
  <w:style w:type="paragraph" w:customStyle="1" w:styleId="FigureTitle">
    <w:name w:val="Figure Title"/>
    <w:basedOn w:val="Normal"/>
    <w:qFormat/>
    <w:pPr>
      <w:keepNext/>
      <w:keepLines/>
      <w:spacing w:before="200" w:after="280"/>
      <w:jc w:val="center"/>
    </w:pPr>
    <w:rPr>
      <w:b/>
    </w:rPr>
  </w:style>
  <w:style w:type="paragraph" w:customStyle="1" w:styleId="TableTitle">
    <w:name w:val="Table Title"/>
    <w:basedOn w:val="Normal"/>
    <w:next w:val="Normal"/>
    <w:qFormat/>
    <w:pPr>
      <w:spacing w:after="0"/>
      <w:jc w:val="center"/>
    </w:pPr>
    <w:rPr>
      <w:b/>
    </w:rPr>
  </w:style>
  <w:style w:type="paragraph" w:customStyle="1" w:styleId="Bullet3">
    <w:name w:val="Bullet3"/>
    <w:basedOn w:val="Normal"/>
    <w:qFormat/>
    <w:pPr>
      <w:tabs>
        <w:tab w:val="left" w:pos="1080"/>
        <w:tab w:val="left" w:pos="1440"/>
      </w:tabs>
      <w:spacing w:after="60"/>
      <w:ind w:left="1440" w:hanging="360"/>
    </w:pPr>
  </w:style>
  <w:style w:type="paragraph" w:customStyle="1" w:styleId="Bullet2">
    <w:name w:val="Bullet2"/>
    <w:basedOn w:val="Normal"/>
    <w:qFormat/>
    <w:pPr>
      <w:tabs>
        <w:tab w:val="left" w:pos="1080"/>
      </w:tabs>
      <w:spacing w:after="60"/>
      <w:ind w:left="1080" w:hanging="350"/>
    </w:pPr>
  </w:style>
  <w:style w:type="paragraph" w:customStyle="1" w:styleId="Bullet1">
    <w:name w:val="Bullet1"/>
    <w:basedOn w:val="Normal"/>
    <w:qFormat/>
    <w:pPr>
      <w:spacing w:after="60"/>
      <w:ind w:left="720" w:hanging="360"/>
    </w:pPr>
  </w:style>
  <w:style w:type="paragraph" w:customStyle="1" w:styleId="Note">
    <w:name w:val="Note"/>
    <w:basedOn w:val="Normal"/>
    <w:qFormat/>
    <w:pPr>
      <w:tabs>
        <w:tab w:val="left" w:pos="1080"/>
      </w:tabs>
      <w:spacing w:after="60"/>
      <w:ind w:left="1080" w:hanging="720"/>
    </w:pPr>
    <w:rPr>
      <w:sz w:val="18"/>
    </w:rPr>
  </w:style>
  <w:style w:type="paragraph" w:customStyle="1" w:styleId="TableEntry">
    <w:name w:val="Table Entry"/>
    <w:basedOn w:val="Normal"/>
    <w:qFormat/>
    <w:pPr>
      <w:spacing w:before="40" w:after="40"/>
    </w:pPr>
  </w:style>
  <w:style w:type="paragraph" w:customStyle="1" w:styleId="Bullet0">
    <w:name w:val="Bullet0"/>
    <w:basedOn w:val="Normal"/>
    <w:qFormat/>
    <w:pPr>
      <w:tabs>
        <w:tab w:val="left" w:pos="360"/>
      </w:tabs>
      <w:spacing w:after="60"/>
      <w:ind w:left="360" w:hanging="367"/>
    </w:pPr>
  </w:style>
  <w:style w:type="paragraph" w:customStyle="1" w:styleId="TableLabel">
    <w:name w:val="Table Label"/>
    <w:basedOn w:val="TableEntry"/>
    <w:qFormat/>
    <w:pPr>
      <w:keepNext/>
      <w:jc w:val="center"/>
    </w:pPr>
    <w:rPr>
      <w:b/>
    </w:rPr>
  </w:style>
  <w:style w:type="paragraph" w:customStyle="1" w:styleId="DocList">
    <w:name w:val="DocList"/>
    <w:basedOn w:val="Normal"/>
    <w:qFormat/>
    <w:pPr>
      <w:tabs>
        <w:tab w:val="left" w:pos="1620"/>
      </w:tabs>
      <w:spacing w:before="60" w:after="60"/>
      <w:ind w:left="1620" w:hanging="1080"/>
    </w:pPr>
  </w:style>
  <w:style w:type="paragraph" w:customStyle="1" w:styleId="PartTitle">
    <w:name w:val="Part Title"/>
    <w:basedOn w:val="Normal"/>
    <w:qFormat/>
    <w:pPr>
      <w:tabs>
        <w:tab w:val="left" w:pos="360"/>
      </w:tabs>
      <w:jc w:val="center"/>
    </w:pPr>
    <w:rPr>
      <w:i/>
      <w:sz w:val="24"/>
    </w:rPr>
  </w:style>
  <w:style w:type="paragraph" w:customStyle="1" w:styleId="StandardTitle">
    <w:name w:val="Standard Title"/>
    <w:basedOn w:val="Normal"/>
    <w:qFormat/>
    <w:pPr>
      <w:tabs>
        <w:tab w:val="left" w:pos="360"/>
      </w:tabs>
      <w:jc w:val="center"/>
    </w:pPr>
    <w:rPr>
      <w:b/>
      <w:sz w:val="24"/>
    </w:rPr>
  </w:style>
  <w:style w:type="paragraph" w:customStyle="1" w:styleId="Instruction">
    <w:name w:val="Instruction"/>
    <w:basedOn w:val="Normal"/>
    <w:qFormat/>
    <w:pPr>
      <w:spacing w:before="120"/>
    </w:pPr>
    <w:rPr>
      <w:b/>
    </w:rPr>
  </w:style>
  <w:style w:type="paragraph" w:customStyle="1" w:styleId="List1">
    <w:name w:val="List1"/>
    <w:basedOn w:val="Bullet1"/>
    <w:qFormat/>
  </w:style>
  <w:style w:type="paragraph" w:customStyle="1" w:styleId="List2">
    <w:name w:val="List2"/>
    <w:basedOn w:val="Bullet2"/>
    <w:qFormat/>
    <w:pPr>
      <w:ind w:hanging="360"/>
    </w:pPr>
  </w:style>
  <w:style w:type="paragraph" w:customStyle="1" w:styleId="List3">
    <w:name w:val="List3"/>
    <w:basedOn w:val="Bullet3"/>
    <w:qFormat/>
  </w:style>
  <w:style w:type="paragraph" w:customStyle="1" w:styleId="Bullet20">
    <w:name w:val="Bullet 2"/>
    <w:basedOn w:val="Normal"/>
    <w:qFormat/>
    <w:pPr>
      <w:ind w:left="1080" w:hanging="360"/>
    </w:pPr>
  </w:style>
  <w:style w:type="paragraph" w:styleId="Header">
    <w:name w:val="header"/>
    <w:basedOn w:val="Normal"/>
    <w:pPr>
      <w:tabs>
        <w:tab w:val="center" w:pos="4680"/>
        <w:tab w:val="right" w:pos="9359"/>
      </w:tabs>
      <w:spacing w:after="0"/>
    </w:pPr>
  </w:style>
  <w:style w:type="paragraph" w:styleId="Footer">
    <w:name w:val="footer"/>
    <w:basedOn w:val="Normal"/>
    <w:pPr>
      <w:tabs>
        <w:tab w:val="center" w:pos="4680"/>
        <w:tab w:val="right" w:pos="9359"/>
      </w:tabs>
      <w:spacing w:after="0"/>
    </w:pPr>
  </w:style>
  <w:style w:type="paragraph" w:customStyle="1" w:styleId="Kommentartext1">
    <w:name w:val="Kommentartext1"/>
    <w:basedOn w:val="Normal"/>
    <w:qFormat/>
  </w:style>
  <w:style w:type="paragraph" w:styleId="CommentSubject">
    <w:name w:val="annotation subject"/>
    <w:basedOn w:val="Kommentartext1"/>
    <w:next w:val="Kommentartext1"/>
    <w:qFormat/>
    <w:rPr>
      <w:b/>
    </w:rPr>
  </w:style>
  <w:style w:type="paragraph" w:styleId="BalloonText">
    <w:name w:val="Balloon Text"/>
    <w:basedOn w:val="Normal"/>
    <w:qFormat/>
    <w:rPr>
      <w:rFonts w:ascii="Tahoma" w:hAnsi="Tahoma" w:cs="Tahoma"/>
      <w:sz w:val="16"/>
      <w:szCs w:val="16"/>
    </w:rPr>
  </w:style>
  <w:style w:type="paragraph" w:customStyle="1" w:styleId="TabellenInhalt">
    <w:name w:val="Tabellen Inhalt"/>
    <w:basedOn w:val="Normal"/>
    <w:qFormat/>
    <w:pPr>
      <w:suppressLineNumbers/>
    </w:pPr>
  </w:style>
  <w:style w:type="paragraph" w:customStyle="1" w:styleId="Tabellenberschrift">
    <w:name w:val="Tabellen Überschrift"/>
    <w:basedOn w:val="TabellenInhalt"/>
    <w:qFormat/>
    <w:pPr>
      <w:jc w:val="center"/>
    </w:pPr>
    <w:rPr>
      <w:b/>
      <w:bCs/>
    </w:rPr>
  </w:style>
  <w:style w:type="character" w:styleId="Hyperlink">
    <w:name w:val="Hyperlink"/>
    <w:uiPriority w:val="99"/>
    <w:unhideWhenUsed/>
    <w:rsid w:val="00B44FC9"/>
    <w:rPr>
      <w:color w:val="0563C1"/>
      <w:u w:val="single"/>
    </w:rPr>
  </w:style>
  <w:style w:type="character" w:styleId="CommentReference">
    <w:name w:val="annotation reference"/>
    <w:basedOn w:val="DefaultParagraphFont"/>
    <w:uiPriority w:val="99"/>
    <w:semiHidden/>
    <w:unhideWhenUsed/>
    <w:rsid w:val="001D7044"/>
    <w:rPr>
      <w:sz w:val="16"/>
      <w:szCs w:val="16"/>
    </w:rPr>
  </w:style>
  <w:style w:type="paragraph" w:styleId="CommentText">
    <w:name w:val="annotation text"/>
    <w:basedOn w:val="Normal"/>
    <w:link w:val="CommentTextChar"/>
    <w:uiPriority w:val="99"/>
    <w:semiHidden/>
    <w:unhideWhenUsed/>
    <w:rsid w:val="001D7044"/>
  </w:style>
  <w:style w:type="character" w:customStyle="1" w:styleId="CommentTextChar">
    <w:name w:val="Comment Text Char"/>
    <w:basedOn w:val="DefaultParagraphFont"/>
    <w:link w:val="CommentText"/>
    <w:uiPriority w:val="99"/>
    <w:semiHidden/>
    <w:rsid w:val="001D7044"/>
    <w:rPr>
      <w:rFonts w:ascii="Helvetica" w:hAnsi="Helvetica" w:cs="Helvetica"/>
      <w:lang w:val="en-US" w:eastAsia="en-US"/>
    </w:rPr>
  </w:style>
  <w:style w:type="paragraph" w:styleId="ListParagraph">
    <w:name w:val="List Paragraph"/>
    <w:basedOn w:val="Normal"/>
    <w:uiPriority w:val="34"/>
    <w:qFormat/>
    <w:rsid w:val="007D3620"/>
    <w:pPr>
      <w:ind w:left="720"/>
      <w:contextualSpacing/>
    </w:pPr>
  </w:style>
  <w:style w:type="character" w:styleId="UnresolvedMention">
    <w:name w:val="Unresolved Mention"/>
    <w:basedOn w:val="DefaultParagraphFont"/>
    <w:uiPriority w:val="99"/>
    <w:semiHidden/>
    <w:unhideWhenUsed/>
    <w:rsid w:val="00E61C89"/>
    <w:rPr>
      <w:color w:val="605E5C"/>
      <w:shd w:val="clear" w:color="auto" w:fill="E1DFDD"/>
    </w:rPr>
  </w:style>
  <w:style w:type="paragraph" w:customStyle="1" w:styleId="Default">
    <w:name w:val="Default"/>
    <w:rsid w:val="001E79AF"/>
    <w:pPr>
      <w:autoSpaceDE w:val="0"/>
      <w:autoSpaceDN w:val="0"/>
      <w:adjustRightInd w:val="0"/>
    </w:pPr>
    <w:rPr>
      <w:rFonts w:ascii="Arial" w:hAnsi="Arial" w:cs="Arial"/>
      <w:color w:val="000000"/>
      <w:sz w:val="24"/>
      <w:szCs w:val="24"/>
    </w:rPr>
  </w:style>
  <w:style w:type="paragraph" w:styleId="FootnoteText">
    <w:name w:val="footnote text"/>
    <w:basedOn w:val="Normal"/>
    <w:link w:val="FootnoteTextChar"/>
    <w:uiPriority w:val="99"/>
    <w:semiHidden/>
    <w:unhideWhenUsed/>
    <w:rsid w:val="007813D2"/>
    <w:pPr>
      <w:spacing w:after="0"/>
    </w:pPr>
  </w:style>
  <w:style w:type="character" w:customStyle="1" w:styleId="FootnoteTextChar">
    <w:name w:val="Footnote Text Char"/>
    <w:basedOn w:val="DefaultParagraphFont"/>
    <w:link w:val="FootnoteText"/>
    <w:uiPriority w:val="99"/>
    <w:semiHidden/>
    <w:rsid w:val="007813D2"/>
    <w:rPr>
      <w:rFonts w:ascii="Helvetica" w:hAnsi="Helvetica" w:cs="Helvetica"/>
      <w:lang w:val="en-US" w:eastAsia="en-US"/>
    </w:rPr>
  </w:style>
  <w:style w:type="character" w:styleId="FootnoteReference">
    <w:name w:val="footnote reference"/>
    <w:basedOn w:val="DefaultParagraphFont"/>
    <w:uiPriority w:val="99"/>
    <w:semiHidden/>
    <w:unhideWhenUsed/>
    <w:rsid w:val="007813D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70549">
      <w:bodyDiv w:val="1"/>
      <w:marLeft w:val="0"/>
      <w:marRight w:val="0"/>
      <w:marTop w:val="0"/>
      <w:marBottom w:val="0"/>
      <w:divBdr>
        <w:top w:val="none" w:sz="0" w:space="0" w:color="auto"/>
        <w:left w:val="none" w:sz="0" w:space="0" w:color="auto"/>
        <w:bottom w:val="none" w:sz="0" w:space="0" w:color="auto"/>
        <w:right w:val="none" w:sz="0" w:space="0" w:color="auto"/>
      </w:divBdr>
    </w:div>
    <w:div w:id="92166882">
      <w:bodyDiv w:val="1"/>
      <w:marLeft w:val="0"/>
      <w:marRight w:val="0"/>
      <w:marTop w:val="0"/>
      <w:marBottom w:val="0"/>
      <w:divBdr>
        <w:top w:val="none" w:sz="0" w:space="0" w:color="auto"/>
        <w:left w:val="none" w:sz="0" w:space="0" w:color="auto"/>
        <w:bottom w:val="none" w:sz="0" w:space="0" w:color="auto"/>
        <w:right w:val="none" w:sz="0" w:space="0" w:color="auto"/>
      </w:divBdr>
    </w:div>
    <w:div w:id="142433901">
      <w:bodyDiv w:val="1"/>
      <w:marLeft w:val="0"/>
      <w:marRight w:val="0"/>
      <w:marTop w:val="0"/>
      <w:marBottom w:val="0"/>
      <w:divBdr>
        <w:top w:val="none" w:sz="0" w:space="0" w:color="auto"/>
        <w:left w:val="none" w:sz="0" w:space="0" w:color="auto"/>
        <w:bottom w:val="none" w:sz="0" w:space="0" w:color="auto"/>
        <w:right w:val="none" w:sz="0" w:space="0" w:color="auto"/>
      </w:divBdr>
    </w:div>
    <w:div w:id="145361744">
      <w:bodyDiv w:val="1"/>
      <w:marLeft w:val="0"/>
      <w:marRight w:val="0"/>
      <w:marTop w:val="0"/>
      <w:marBottom w:val="0"/>
      <w:divBdr>
        <w:top w:val="none" w:sz="0" w:space="0" w:color="auto"/>
        <w:left w:val="none" w:sz="0" w:space="0" w:color="auto"/>
        <w:bottom w:val="none" w:sz="0" w:space="0" w:color="auto"/>
        <w:right w:val="none" w:sz="0" w:space="0" w:color="auto"/>
      </w:divBdr>
    </w:div>
    <w:div w:id="249433470">
      <w:bodyDiv w:val="1"/>
      <w:marLeft w:val="0"/>
      <w:marRight w:val="0"/>
      <w:marTop w:val="0"/>
      <w:marBottom w:val="0"/>
      <w:divBdr>
        <w:top w:val="none" w:sz="0" w:space="0" w:color="auto"/>
        <w:left w:val="none" w:sz="0" w:space="0" w:color="auto"/>
        <w:bottom w:val="none" w:sz="0" w:space="0" w:color="auto"/>
        <w:right w:val="none" w:sz="0" w:space="0" w:color="auto"/>
      </w:divBdr>
    </w:div>
    <w:div w:id="252935392">
      <w:bodyDiv w:val="1"/>
      <w:marLeft w:val="0"/>
      <w:marRight w:val="0"/>
      <w:marTop w:val="0"/>
      <w:marBottom w:val="0"/>
      <w:divBdr>
        <w:top w:val="none" w:sz="0" w:space="0" w:color="auto"/>
        <w:left w:val="none" w:sz="0" w:space="0" w:color="auto"/>
        <w:bottom w:val="none" w:sz="0" w:space="0" w:color="auto"/>
        <w:right w:val="none" w:sz="0" w:space="0" w:color="auto"/>
      </w:divBdr>
    </w:div>
    <w:div w:id="265844713">
      <w:bodyDiv w:val="1"/>
      <w:marLeft w:val="0"/>
      <w:marRight w:val="0"/>
      <w:marTop w:val="0"/>
      <w:marBottom w:val="0"/>
      <w:divBdr>
        <w:top w:val="none" w:sz="0" w:space="0" w:color="auto"/>
        <w:left w:val="none" w:sz="0" w:space="0" w:color="auto"/>
        <w:bottom w:val="none" w:sz="0" w:space="0" w:color="auto"/>
        <w:right w:val="none" w:sz="0" w:space="0" w:color="auto"/>
      </w:divBdr>
    </w:div>
    <w:div w:id="317538049">
      <w:bodyDiv w:val="1"/>
      <w:marLeft w:val="0"/>
      <w:marRight w:val="0"/>
      <w:marTop w:val="0"/>
      <w:marBottom w:val="0"/>
      <w:divBdr>
        <w:top w:val="none" w:sz="0" w:space="0" w:color="auto"/>
        <w:left w:val="none" w:sz="0" w:space="0" w:color="auto"/>
        <w:bottom w:val="none" w:sz="0" w:space="0" w:color="auto"/>
        <w:right w:val="none" w:sz="0" w:space="0" w:color="auto"/>
      </w:divBdr>
    </w:div>
    <w:div w:id="477117506">
      <w:bodyDiv w:val="1"/>
      <w:marLeft w:val="0"/>
      <w:marRight w:val="0"/>
      <w:marTop w:val="0"/>
      <w:marBottom w:val="0"/>
      <w:divBdr>
        <w:top w:val="none" w:sz="0" w:space="0" w:color="auto"/>
        <w:left w:val="none" w:sz="0" w:space="0" w:color="auto"/>
        <w:bottom w:val="none" w:sz="0" w:space="0" w:color="auto"/>
        <w:right w:val="none" w:sz="0" w:space="0" w:color="auto"/>
      </w:divBdr>
    </w:div>
    <w:div w:id="477460252">
      <w:bodyDiv w:val="1"/>
      <w:marLeft w:val="0"/>
      <w:marRight w:val="0"/>
      <w:marTop w:val="0"/>
      <w:marBottom w:val="0"/>
      <w:divBdr>
        <w:top w:val="none" w:sz="0" w:space="0" w:color="auto"/>
        <w:left w:val="none" w:sz="0" w:space="0" w:color="auto"/>
        <w:bottom w:val="none" w:sz="0" w:space="0" w:color="auto"/>
        <w:right w:val="none" w:sz="0" w:space="0" w:color="auto"/>
      </w:divBdr>
    </w:div>
    <w:div w:id="482507096">
      <w:bodyDiv w:val="1"/>
      <w:marLeft w:val="0"/>
      <w:marRight w:val="0"/>
      <w:marTop w:val="0"/>
      <w:marBottom w:val="0"/>
      <w:divBdr>
        <w:top w:val="none" w:sz="0" w:space="0" w:color="auto"/>
        <w:left w:val="none" w:sz="0" w:space="0" w:color="auto"/>
        <w:bottom w:val="none" w:sz="0" w:space="0" w:color="auto"/>
        <w:right w:val="none" w:sz="0" w:space="0" w:color="auto"/>
      </w:divBdr>
    </w:div>
    <w:div w:id="584532133">
      <w:bodyDiv w:val="1"/>
      <w:marLeft w:val="0"/>
      <w:marRight w:val="0"/>
      <w:marTop w:val="0"/>
      <w:marBottom w:val="0"/>
      <w:divBdr>
        <w:top w:val="none" w:sz="0" w:space="0" w:color="auto"/>
        <w:left w:val="none" w:sz="0" w:space="0" w:color="auto"/>
        <w:bottom w:val="none" w:sz="0" w:space="0" w:color="auto"/>
        <w:right w:val="none" w:sz="0" w:space="0" w:color="auto"/>
      </w:divBdr>
    </w:div>
    <w:div w:id="670372867">
      <w:bodyDiv w:val="1"/>
      <w:marLeft w:val="0"/>
      <w:marRight w:val="0"/>
      <w:marTop w:val="0"/>
      <w:marBottom w:val="0"/>
      <w:divBdr>
        <w:top w:val="none" w:sz="0" w:space="0" w:color="auto"/>
        <w:left w:val="none" w:sz="0" w:space="0" w:color="auto"/>
        <w:bottom w:val="none" w:sz="0" w:space="0" w:color="auto"/>
        <w:right w:val="none" w:sz="0" w:space="0" w:color="auto"/>
      </w:divBdr>
    </w:div>
    <w:div w:id="685014541">
      <w:bodyDiv w:val="1"/>
      <w:marLeft w:val="0"/>
      <w:marRight w:val="0"/>
      <w:marTop w:val="0"/>
      <w:marBottom w:val="0"/>
      <w:divBdr>
        <w:top w:val="none" w:sz="0" w:space="0" w:color="auto"/>
        <w:left w:val="none" w:sz="0" w:space="0" w:color="auto"/>
        <w:bottom w:val="none" w:sz="0" w:space="0" w:color="auto"/>
        <w:right w:val="none" w:sz="0" w:space="0" w:color="auto"/>
      </w:divBdr>
    </w:div>
    <w:div w:id="866020617">
      <w:bodyDiv w:val="1"/>
      <w:marLeft w:val="0"/>
      <w:marRight w:val="0"/>
      <w:marTop w:val="0"/>
      <w:marBottom w:val="0"/>
      <w:divBdr>
        <w:top w:val="none" w:sz="0" w:space="0" w:color="auto"/>
        <w:left w:val="none" w:sz="0" w:space="0" w:color="auto"/>
        <w:bottom w:val="none" w:sz="0" w:space="0" w:color="auto"/>
        <w:right w:val="none" w:sz="0" w:space="0" w:color="auto"/>
      </w:divBdr>
    </w:div>
    <w:div w:id="899054303">
      <w:bodyDiv w:val="1"/>
      <w:marLeft w:val="0"/>
      <w:marRight w:val="0"/>
      <w:marTop w:val="0"/>
      <w:marBottom w:val="0"/>
      <w:divBdr>
        <w:top w:val="none" w:sz="0" w:space="0" w:color="auto"/>
        <w:left w:val="none" w:sz="0" w:space="0" w:color="auto"/>
        <w:bottom w:val="none" w:sz="0" w:space="0" w:color="auto"/>
        <w:right w:val="none" w:sz="0" w:space="0" w:color="auto"/>
      </w:divBdr>
    </w:div>
    <w:div w:id="1036390175">
      <w:bodyDiv w:val="1"/>
      <w:marLeft w:val="0"/>
      <w:marRight w:val="0"/>
      <w:marTop w:val="0"/>
      <w:marBottom w:val="0"/>
      <w:divBdr>
        <w:top w:val="none" w:sz="0" w:space="0" w:color="auto"/>
        <w:left w:val="none" w:sz="0" w:space="0" w:color="auto"/>
        <w:bottom w:val="none" w:sz="0" w:space="0" w:color="auto"/>
        <w:right w:val="none" w:sz="0" w:space="0" w:color="auto"/>
      </w:divBdr>
    </w:div>
    <w:div w:id="1055861243">
      <w:bodyDiv w:val="1"/>
      <w:marLeft w:val="0"/>
      <w:marRight w:val="0"/>
      <w:marTop w:val="0"/>
      <w:marBottom w:val="0"/>
      <w:divBdr>
        <w:top w:val="none" w:sz="0" w:space="0" w:color="auto"/>
        <w:left w:val="none" w:sz="0" w:space="0" w:color="auto"/>
        <w:bottom w:val="none" w:sz="0" w:space="0" w:color="auto"/>
        <w:right w:val="none" w:sz="0" w:space="0" w:color="auto"/>
      </w:divBdr>
    </w:div>
    <w:div w:id="1074549406">
      <w:bodyDiv w:val="1"/>
      <w:marLeft w:val="0"/>
      <w:marRight w:val="0"/>
      <w:marTop w:val="0"/>
      <w:marBottom w:val="0"/>
      <w:divBdr>
        <w:top w:val="none" w:sz="0" w:space="0" w:color="auto"/>
        <w:left w:val="none" w:sz="0" w:space="0" w:color="auto"/>
        <w:bottom w:val="none" w:sz="0" w:space="0" w:color="auto"/>
        <w:right w:val="none" w:sz="0" w:space="0" w:color="auto"/>
      </w:divBdr>
    </w:div>
    <w:div w:id="1185678291">
      <w:bodyDiv w:val="1"/>
      <w:marLeft w:val="0"/>
      <w:marRight w:val="0"/>
      <w:marTop w:val="0"/>
      <w:marBottom w:val="0"/>
      <w:divBdr>
        <w:top w:val="none" w:sz="0" w:space="0" w:color="auto"/>
        <w:left w:val="none" w:sz="0" w:space="0" w:color="auto"/>
        <w:bottom w:val="none" w:sz="0" w:space="0" w:color="auto"/>
        <w:right w:val="none" w:sz="0" w:space="0" w:color="auto"/>
      </w:divBdr>
    </w:div>
    <w:div w:id="1208644898">
      <w:bodyDiv w:val="1"/>
      <w:marLeft w:val="0"/>
      <w:marRight w:val="0"/>
      <w:marTop w:val="0"/>
      <w:marBottom w:val="0"/>
      <w:divBdr>
        <w:top w:val="none" w:sz="0" w:space="0" w:color="auto"/>
        <w:left w:val="none" w:sz="0" w:space="0" w:color="auto"/>
        <w:bottom w:val="none" w:sz="0" w:space="0" w:color="auto"/>
        <w:right w:val="none" w:sz="0" w:space="0" w:color="auto"/>
      </w:divBdr>
    </w:div>
    <w:div w:id="1369336184">
      <w:bodyDiv w:val="1"/>
      <w:marLeft w:val="0"/>
      <w:marRight w:val="0"/>
      <w:marTop w:val="0"/>
      <w:marBottom w:val="0"/>
      <w:divBdr>
        <w:top w:val="none" w:sz="0" w:space="0" w:color="auto"/>
        <w:left w:val="none" w:sz="0" w:space="0" w:color="auto"/>
        <w:bottom w:val="none" w:sz="0" w:space="0" w:color="auto"/>
        <w:right w:val="none" w:sz="0" w:space="0" w:color="auto"/>
      </w:divBdr>
    </w:div>
    <w:div w:id="1380546130">
      <w:bodyDiv w:val="1"/>
      <w:marLeft w:val="0"/>
      <w:marRight w:val="0"/>
      <w:marTop w:val="0"/>
      <w:marBottom w:val="0"/>
      <w:divBdr>
        <w:top w:val="none" w:sz="0" w:space="0" w:color="auto"/>
        <w:left w:val="none" w:sz="0" w:space="0" w:color="auto"/>
        <w:bottom w:val="none" w:sz="0" w:space="0" w:color="auto"/>
        <w:right w:val="none" w:sz="0" w:space="0" w:color="auto"/>
      </w:divBdr>
    </w:div>
    <w:div w:id="1463035574">
      <w:bodyDiv w:val="1"/>
      <w:marLeft w:val="0"/>
      <w:marRight w:val="0"/>
      <w:marTop w:val="0"/>
      <w:marBottom w:val="0"/>
      <w:divBdr>
        <w:top w:val="none" w:sz="0" w:space="0" w:color="auto"/>
        <w:left w:val="none" w:sz="0" w:space="0" w:color="auto"/>
        <w:bottom w:val="none" w:sz="0" w:space="0" w:color="auto"/>
        <w:right w:val="none" w:sz="0" w:space="0" w:color="auto"/>
      </w:divBdr>
    </w:div>
    <w:div w:id="1482427288">
      <w:bodyDiv w:val="1"/>
      <w:marLeft w:val="0"/>
      <w:marRight w:val="0"/>
      <w:marTop w:val="0"/>
      <w:marBottom w:val="0"/>
      <w:divBdr>
        <w:top w:val="none" w:sz="0" w:space="0" w:color="auto"/>
        <w:left w:val="none" w:sz="0" w:space="0" w:color="auto"/>
        <w:bottom w:val="none" w:sz="0" w:space="0" w:color="auto"/>
        <w:right w:val="none" w:sz="0" w:space="0" w:color="auto"/>
      </w:divBdr>
    </w:div>
    <w:div w:id="1572617047">
      <w:bodyDiv w:val="1"/>
      <w:marLeft w:val="0"/>
      <w:marRight w:val="0"/>
      <w:marTop w:val="0"/>
      <w:marBottom w:val="0"/>
      <w:divBdr>
        <w:top w:val="none" w:sz="0" w:space="0" w:color="auto"/>
        <w:left w:val="none" w:sz="0" w:space="0" w:color="auto"/>
        <w:bottom w:val="none" w:sz="0" w:space="0" w:color="auto"/>
        <w:right w:val="none" w:sz="0" w:space="0" w:color="auto"/>
      </w:divBdr>
    </w:div>
    <w:div w:id="1595240759">
      <w:bodyDiv w:val="1"/>
      <w:marLeft w:val="0"/>
      <w:marRight w:val="0"/>
      <w:marTop w:val="0"/>
      <w:marBottom w:val="0"/>
      <w:divBdr>
        <w:top w:val="none" w:sz="0" w:space="0" w:color="auto"/>
        <w:left w:val="none" w:sz="0" w:space="0" w:color="auto"/>
        <w:bottom w:val="none" w:sz="0" w:space="0" w:color="auto"/>
        <w:right w:val="none" w:sz="0" w:space="0" w:color="auto"/>
      </w:divBdr>
    </w:div>
    <w:div w:id="1647247499">
      <w:bodyDiv w:val="1"/>
      <w:marLeft w:val="0"/>
      <w:marRight w:val="0"/>
      <w:marTop w:val="0"/>
      <w:marBottom w:val="0"/>
      <w:divBdr>
        <w:top w:val="none" w:sz="0" w:space="0" w:color="auto"/>
        <w:left w:val="none" w:sz="0" w:space="0" w:color="auto"/>
        <w:bottom w:val="none" w:sz="0" w:space="0" w:color="auto"/>
        <w:right w:val="none" w:sz="0" w:space="0" w:color="auto"/>
      </w:divBdr>
    </w:div>
    <w:div w:id="1648782001">
      <w:bodyDiv w:val="1"/>
      <w:marLeft w:val="0"/>
      <w:marRight w:val="0"/>
      <w:marTop w:val="0"/>
      <w:marBottom w:val="0"/>
      <w:divBdr>
        <w:top w:val="none" w:sz="0" w:space="0" w:color="auto"/>
        <w:left w:val="none" w:sz="0" w:space="0" w:color="auto"/>
        <w:bottom w:val="none" w:sz="0" w:space="0" w:color="auto"/>
        <w:right w:val="none" w:sz="0" w:space="0" w:color="auto"/>
      </w:divBdr>
    </w:div>
    <w:div w:id="1821573831">
      <w:bodyDiv w:val="1"/>
      <w:marLeft w:val="0"/>
      <w:marRight w:val="0"/>
      <w:marTop w:val="0"/>
      <w:marBottom w:val="0"/>
      <w:divBdr>
        <w:top w:val="none" w:sz="0" w:space="0" w:color="auto"/>
        <w:left w:val="none" w:sz="0" w:space="0" w:color="auto"/>
        <w:bottom w:val="none" w:sz="0" w:space="0" w:color="auto"/>
        <w:right w:val="none" w:sz="0" w:space="0" w:color="auto"/>
      </w:divBdr>
    </w:div>
    <w:div w:id="1822304655">
      <w:bodyDiv w:val="1"/>
      <w:marLeft w:val="0"/>
      <w:marRight w:val="0"/>
      <w:marTop w:val="0"/>
      <w:marBottom w:val="0"/>
      <w:divBdr>
        <w:top w:val="none" w:sz="0" w:space="0" w:color="auto"/>
        <w:left w:val="none" w:sz="0" w:space="0" w:color="auto"/>
        <w:bottom w:val="none" w:sz="0" w:space="0" w:color="auto"/>
        <w:right w:val="none" w:sz="0" w:space="0" w:color="auto"/>
      </w:divBdr>
    </w:div>
    <w:div w:id="1877618682">
      <w:bodyDiv w:val="1"/>
      <w:marLeft w:val="0"/>
      <w:marRight w:val="0"/>
      <w:marTop w:val="0"/>
      <w:marBottom w:val="0"/>
      <w:divBdr>
        <w:top w:val="none" w:sz="0" w:space="0" w:color="auto"/>
        <w:left w:val="none" w:sz="0" w:space="0" w:color="auto"/>
        <w:bottom w:val="none" w:sz="0" w:space="0" w:color="auto"/>
        <w:right w:val="none" w:sz="0" w:space="0" w:color="auto"/>
      </w:divBdr>
    </w:div>
    <w:div w:id="1912814891">
      <w:bodyDiv w:val="1"/>
      <w:marLeft w:val="0"/>
      <w:marRight w:val="0"/>
      <w:marTop w:val="0"/>
      <w:marBottom w:val="0"/>
      <w:divBdr>
        <w:top w:val="none" w:sz="0" w:space="0" w:color="auto"/>
        <w:left w:val="none" w:sz="0" w:space="0" w:color="auto"/>
        <w:bottom w:val="none" w:sz="0" w:space="0" w:color="auto"/>
        <w:right w:val="none" w:sz="0" w:space="0" w:color="auto"/>
      </w:divBdr>
    </w:div>
    <w:div w:id="1961953103">
      <w:bodyDiv w:val="1"/>
      <w:marLeft w:val="0"/>
      <w:marRight w:val="0"/>
      <w:marTop w:val="0"/>
      <w:marBottom w:val="0"/>
      <w:divBdr>
        <w:top w:val="none" w:sz="0" w:space="0" w:color="auto"/>
        <w:left w:val="none" w:sz="0" w:space="0" w:color="auto"/>
        <w:bottom w:val="none" w:sz="0" w:space="0" w:color="auto"/>
        <w:right w:val="none" w:sz="0" w:space="0" w:color="auto"/>
      </w:divBdr>
    </w:div>
    <w:div w:id="20194984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file:///Users/dclunie/Documents/Medical/stuff/medical.nema.org/MEDICAL/Private/Dicom/WORKGRPS/Wg06/2024/2024-05-27/CPs/VP/part05.pdf"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file:///Users/dclunie/Documents/Medical/stuff/medical.nema.org/MEDICAL/Private/Dicom/WORKGRPS/Wg06/2024/2024-05-27/CPs/VP/part07.pdf" TargetMode="External"/><Relationship Id="rId4" Type="http://schemas.openxmlformats.org/officeDocument/2006/relationships/settings" Target="settings.xml"/><Relationship Id="rId9" Type="http://schemas.openxmlformats.org/officeDocument/2006/relationships/hyperlink" Target="file:///Users/dclunie/Documents/Medical/stuff/medical.nema.org/MEDICAL/Private/Dicom/WORKGRPS/Wg06/2024/2024-05-27/CPs/VP/part07.pdf" TargetMode="External"/><Relationship Id="rId14"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1FCC20-AA9E-4179-AD31-AF30BFEBF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1074</Words>
  <Characters>6124</Characters>
  <Application>Microsoft Office Word</Application>
  <DocSecurity>0</DocSecurity>
  <Lines>51</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Implementation Version Name shall contain version information</vt:lpstr>
      <vt:lpstr>Add SV and UV to list of VRs with special handling of Constraint Type</vt:lpstr>
    </vt:vector>
  </TitlesOfParts>
  <Company/>
  <LinksUpToDate>false</LinksUpToDate>
  <CharactersWithSpaces>7184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Implementation Version Name shall contain version information</dc:title>
  <dc:creator>Jörg Riesmeier</dc:creator>
  <cp:lastModifiedBy>David Clunie</cp:lastModifiedBy>
  <cp:revision>2</cp:revision>
  <cp:lastPrinted>1900-01-01T08:00:00Z</cp:lastPrinted>
  <dcterms:created xsi:type="dcterms:W3CDTF">2024-05-29T15:18:00Z</dcterms:created>
  <dcterms:modified xsi:type="dcterms:W3CDTF">2024-05-29T15:18:00Z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