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0"/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  <w:t>Trường MN Ánh Dương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</w:rPr>
        <w:t xml:space="preserve"> – </w:t>
      </w:r>
      <w:r>
        <w:rPr>
          <w:rFonts w:hint="default" w:ascii="Times New Roman" w:hAnsi="Times New Roman" w:cs="Times New Roman"/>
          <w:i/>
          <w:color w:val="auto"/>
          <w:sz w:val="28"/>
          <w:szCs w:val="28"/>
          <w:lang w:val="en-US"/>
        </w:rPr>
        <w:t>Quảng Nam</w:t>
      </w:r>
      <w:bookmarkStart w:id="0" w:name="_GoBack"/>
      <w:bookmarkEnd w:id="0"/>
    </w:p>
    <w:p>
      <w:pPr>
        <w:spacing w:before="55"/>
        <w:ind w:left="100" w:right="0" w:firstLine="0"/>
        <w:jc w:val="left"/>
        <w:rPr>
          <w:rFonts w:hint="default" w:ascii="Times New Roman" w:hAnsi="Times New Roman" w:cs="Times New Roman"/>
          <w:b/>
          <w:i/>
          <w:color w:val="auto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>Ng</w:t>
      </w:r>
      <w:r>
        <w:rPr>
          <w:rFonts w:hint="default" w:cs="Times New Roman"/>
          <w:b/>
          <w:i/>
          <w:color w:val="auto"/>
          <w:sz w:val="28"/>
          <w:szCs w:val="28"/>
          <w:lang w:val="en-US"/>
        </w:rPr>
        <w:t xml:space="preserve">ô 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</w:rPr>
        <w:t xml:space="preserve">Thị </w:t>
      </w:r>
      <w:r>
        <w:rPr>
          <w:rFonts w:hint="default" w:cs="Times New Roman"/>
          <w:b/>
          <w:i/>
          <w:color w:val="auto"/>
          <w:sz w:val="28"/>
          <w:szCs w:val="28"/>
          <w:lang w:val="en-US"/>
        </w:rPr>
        <w:t>Định</w:t>
      </w:r>
      <w:r>
        <w:rPr>
          <w:rFonts w:hint="default" w:ascii="Times New Roman" w:hAnsi="Times New Roman" w:cs="Times New Roman"/>
          <w:b/>
          <w:i/>
          <w:color w:val="auto"/>
          <w:sz w:val="28"/>
          <w:szCs w:val="28"/>
          <w:lang w:val="en-US"/>
        </w:rPr>
        <w:t>.</w:t>
      </w:r>
    </w:p>
    <w:p>
      <w:pPr>
        <w:pStyle w:val="5"/>
        <w:spacing w:before="59"/>
        <w:ind w:left="1857" w:right="1869"/>
        <w:jc w:val="center"/>
      </w:pPr>
      <w:r>
        <w:t>BÀI PHẢN HỒI GIÁO ÁN STEM CHO ĐỒNG NGHIỆP</w:t>
      </w:r>
    </w:p>
    <w:p>
      <w:pPr>
        <w:pStyle w:val="5"/>
        <w:spacing w:before="59"/>
        <w:ind w:left="1857" w:right="1869"/>
        <w:jc w:val="center"/>
      </w:pPr>
    </w:p>
    <w:p>
      <w:pPr>
        <w:spacing w:before="1" w:after="1" w:line="240" w:lineRule="auto"/>
        <w:rPr>
          <w:b/>
          <w:sz w:val="28"/>
        </w:r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8"/>
        <w:gridCol w:w="5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9" w:hRule="atLeast"/>
        </w:trPr>
        <w:tc>
          <w:tcPr>
            <w:tcW w:w="5228" w:type="dxa"/>
            <w:vMerge w:val="restart"/>
            <w:tcBorders>
              <w:right w:val="single" w:color="000000" w:sz="6" w:space="0"/>
            </w:tcBorders>
          </w:tcPr>
          <w:p>
            <w:pPr>
              <w:pStyle w:val="6"/>
              <w:spacing w:line="315" w:lineRule="exact"/>
              <w:ind w:left="220" w:leftChars="100" w:firstLine="0" w:firstLineChars="0"/>
              <w:rPr>
                <w:sz w:val="28"/>
              </w:rPr>
            </w:pPr>
            <w:r>
              <w:rPr>
                <w:sz w:val="28"/>
              </w:rPr>
              <w:t>Ngày 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rFonts w:hint="default"/>
                <w:spacing w:val="-9"/>
                <w:sz w:val="28"/>
                <w:lang w:val="en-US"/>
              </w:rPr>
              <w:t>2</w:t>
            </w:r>
            <w:r>
              <w:rPr>
                <w:sz w:val="28"/>
              </w:rPr>
              <w:t>2/11/2023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Bài giảng: Làm khung ảnh để bàn đứng được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Giáo viên: Nguyễn Thị Kim Châu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Trường mầm non Sơn Ca Kon Tum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Người đánh giá: 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8"/>
                <w:szCs w:val="28"/>
              </w:rPr>
              <w:t xml:space="preserve">Nguyễn Thị </w:t>
            </w:r>
            <w:r>
              <w:rPr>
                <w:rFonts w:hint="default" w:cs="Times New Roman"/>
                <w:b/>
                <w:i/>
                <w:color w:val="auto"/>
                <w:sz w:val="28"/>
                <w:szCs w:val="28"/>
                <w:lang w:val="en-US"/>
              </w:rPr>
              <w:t>Định</w:t>
            </w:r>
            <w:r>
              <w:rPr>
                <w:rFonts w:hint="default" w:ascii="Times New Roman" w:hAnsi="Times New Roman" w:cs="Times New Roman"/>
                <w:b/>
                <w:i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pStyle w:val="6"/>
              <w:spacing w:line="360" w:lineRule="auto"/>
              <w:ind w:left="107" w:right="356"/>
              <w:rPr>
                <w:rFonts w:hint="default"/>
                <w:sz w:val="28"/>
                <w:lang w:val="en-US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649"/>
              <w:rPr>
                <w:b/>
                <w:sz w:val="28"/>
              </w:rPr>
            </w:pPr>
            <w:r>
              <w:rPr>
                <w:b/>
                <w:sz w:val="28"/>
              </w:rPr>
              <w:t>THÁCH THỨC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Vật liệu dễ tìm và dễ sử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>
            <w:pPr>
              <w:pStyle w:val="6"/>
              <w:numPr>
                <w:ilvl w:val="0"/>
                <w:numId w:val="1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sz w:val="28"/>
              </w:rPr>
              <w:t>Phù hợp với độ tuổi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78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RỦI RO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158" w:after="0" w:line="360" w:lineRule="auto"/>
              <w:ind w:left="105" w:right="264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Trẻ </w:t>
            </w:r>
            <w:r>
              <w:rPr>
                <w:rFonts w:hint="default"/>
                <w:sz w:val="28"/>
                <w:lang w:val="en-US"/>
              </w:rPr>
              <w:t xml:space="preserve">có thể cắt nhằm vào tay. 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158" w:after="0" w:line="360" w:lineRule="auto"/>
              <w:ind w:left="105" w:right="264" w:firstLine="0"/>
              <w:jc w:val="left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>Băng dính vào tay áo quần.</w:t>
            </w:r>
          </w:p>
          <w:p>
            <w:pPr>
              <w:pStyle w:val="6"/>
              <w:numPr>
                <w:ilvl w:val="0"/>
                <w:numId w:val="2"/>
              </w:numPr>
              <w:tabs>
                <w:tab w:val="left" w:pos="270"/>
              </w:tabs>
              <w:spacing w:before="0" w:after="0" w:line="321" w:lineRule="exact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 xml:space="preserve">Trẻ khó khăn khi làm cho khung đứng được  có </w:t>
            </w:r>
            <w:r>
              <w:rPr>
                <w:sz w:val="28"/>
              </w:rPr>
              <w:t>thể gây mất trật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tự.</w:t>
            </w:r>
          </w:p>
          <w:p>
            <w:pPr>
              <w:pStyle w:val="6"/>
              <w:numPr>
                <w:ilvl w:val="0"/>
                <w:numId w:val="0"/>
              </w:numPr>
              <w:tabs>
                <w:tab w:val="left" w:pos="270"/>
              </w:tabs>
              <w:spacing w:before="0" w:after="0" w:line="321" w:lineRule="exact"/>
              <w:ind w:left="104" w:leftChars="0" w:right="0" w:rightChars="0"/>
              <w:jc w:val="left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3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81" w:right="1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CẢI TIẾN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Vật liệu</w:t>
            </w:r>
            <w:r>
              <w:rPr>
                <w:sz w:val="28"/>
              </w:rPr>
              <w:t xml:space="preserve"> dạy học </w:t>
            </w:r>
            <w:r>
              <w:rPr>
                <w:rFonts w:hint="default"/>
                <w:sz w:val="28"/>
                <w:lang w:val="en-US"/>
              </w:rPr>
              <w:t>cần chọn lọc kỹ để làm giá đỡ khung.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Môi trường cần bảo đảm an toàn.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Cô cần hướng dẫn biết cách sử dụng từng vật liệu.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58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Quan sát khuyến khích trẻ thực hiện khi khó khăn.</w:t>
            </w:r>
          </w:p>
          <w:p>
            <w:pPr>
              <w:pStyle w:val="6"/>
              <w:numPr>
                <w:ilvl w:val="0"/>
                <w:numId w:val="3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left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Để trẻ làm sáng tạo, phong phú về hình dạng  kích thước trang trí khung ảnh</w:t>
            </w:r>
            <w:r>
              <w:rPr>
                <w:sz w:val="28"/>
              </w:rPr>
              <w:t>.</w:t>
            </w:r>
          </w:p>
          <w:p>
            <w:pPr>
              <w:pStyle w:val="6"/>
              <w:spacing w:before="5" w:line="480" w:lineRule="atLeast"/>
              <w:ind w:right="248"/>
              <w:rPr>
                <w:rFonts w:hint="default"/>
                <w:sz w:val="28"/>
                <w:lang w:val="en-US"/>
              </w:rPr>
            </w:pPr>
            <w:r>
              <w:rPr>
                <w:sz w:val="28"/>
              </w:rPr>
              <w:t>Cô cho trẻ nêu ý tưởng sẽ dùng nguyên vật liệu</w:t>
            </w:r>
            <w:r>
              <w:rPr>
                <w:rFonts w:hint="default"/>
                <w:sz w:val="28"/>
                <w:lang w:val="en-US"/>
              </w:rPr>
              <w:t xml:space="preserve"> trong thiên nhiên</w:t>
            </w:r>
            <w:r>
              <w:rPr>
                <w:sz w:val="28"/>
              </w:rPr>
              <w:t xml:space="preserve"> nào </w:t>
            </w:r>
            <w:r>
              <w:rPr>
                <w:rFonts w:hint="default"/>
                <w:sz w:val="28"/>
                <w:lang w:val="en-US"/>
              </w:rPr>
              <w:t xml:space="preserve">khác </w:t>
            </w:r>
            <w:r>
              <w:rPr>
                <w:sz w:val="28"/>
              </w:rPr>
              <w:t xml:space="preserve">để làm ra </w:t>
            </w:r>
            <w:r>
              <w:rPr>
                <w:rFonts w:hint="default"/>
                <w:sz w:val="28"/>
                <w:lang w:val="en-US"/>
              </w:rPr>
              <w:t>nhiều loại khung, trang trí đẹp. (như lá, tre mỏng, vỏ cây, vải vụn…)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6" w:hRule="atLeast"/>
        </w:trPr>
        <w:tc>
          <w:tcPr>
            <w:tcW w:w="5228" w:type="dxa"/>
            <w:vMerge w:val="continue"/>
            <w:tcBorders>
              <w:top w:val="nil"/>
              <w:right w:val="single" w:color="000000" w:sz="6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20" w:lineRule="exact"/>
              <w:ind w:left="1881" w:right="1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Ý NGHĨA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294"/>
              </w:tabs>
              <w:spacing w:before="155" w:after="0" w:line="362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Đã thể hiện rõ các kiến thức STEM trong bài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học</w:t>
            </w:r>
            <w:r>
              <w:rPr>
                <w:rFonts w:hint="default"/>
                <w:sz w:val="28"/>
                <w:lang w:val="en-US"/>
              </w:rPr>
              <w:t xml:space="preserve">. 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267"/>
              </w:tabs>
              <w:spacing w:before="0" w:after="0" w:line="360" w:lineRule="auto"/>
              <w:ind w:left="105"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Xác định rõ ràng mục tiêu học tập cho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từng lĩnh vực của STEM, giúp trẻ phát triển toàn diện</w:t>
            </w:r>
            <w:r>
              <w:rPr>
                <w:rFonts w:hint="default"/>
                <w:sz w:val="28"/>
                <w:lang w:val="en-US"/>
              </w:rPr>
              <w:t xml:space="preserve"> để trẻ 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306"/>
              </w:tabs>
              <w:spacing w:before="0" w:after="0" w:line="360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Cô đã giúp trẻ tự lên ý tưởng cho những chiếc </w:t>
            </w:r>
            <w:r>
              <w:rPr>
                <w:rFonts w:hint="default"/>
                <w:sz w:val="28"/>
                <w:lang w:val="en-US"/>
              </w:rPr>
              <w:t xml:space="preserve">khung, nhièu hình dạng, kích thức, trang trí, </w:t>
            </w:r>
            <w:r>
              <w:rPr>
                <w:sz w:val="28"/>
              </w:rPr>
              <w:t xml:space="preserve">từ những vật liệu </w:t>
            </w:r>
            <w:r>
              <w:rPr>
                <w:rFonts w:hint="default"/>
                <w:sz w:val="28"/>
                <w:lang w:val="en-US"/>
              </w:rPr>
              <w:t>trẻ</w:t>
            </w:r>
            <w:r>
              <w:rPr>
                <w:sz w:val="28"/>
              </w:rPr>
              <w:t xml:space="preserve"> đã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nhận</w:t>
            </w:r>
            <w:r>
              <w:rPr>
                <w:rFonts w:hint="default"/>
                <w:sz w:val="28"/>
                <w:lang w:val="en-US"/>
              </w:rPr>
              <w:t>.</w:t>
            </w:r>
          </w:p>
          <w:p>
            <w:pPr>
              <w:pStyle w:val="6"/>
              <w:numPr>
                <w:ilvl w:val="0"/>
                <w:numId w:val="4"/>
              </w:numPr>
              <w:tabs>
                <w:tab w:val="left" w:pos="306"/>
              </w:tabs>
              <w:spacing w:before="0" w:after="0" w:line="360" w:lineRule="auto"/>
              <w:ind w:left="105" w:right="94" w:firstLine="0"/>
              <w:jc w:val="both"/>
              <w:rPr>
                <w:sz w:val="28"/>
              </w:rPr>
            </w:pPr>
            <w:r>
              <w:rPr>
                <w:rFonts w:hint="default"/>
                <w:sz w:val="28"/>
                <w:lang w:val="en-US"/>
              </w:rPr>
              <w:t>Trẻ vui, hứng thú vì có cơ hội hoạt động, tư duy sáng tạo, thiết kế, tạo sản phẩm, nghệ thuật khung ảnh.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 xml:space="preserve">- Giúp trẻ phát triển ngôn ngữ qua giao tiếp với nhau, diễn tả khung ảnh làm để tranh ai. 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  <w:r>
              <w:rPr>
                <w:rFonts w:hint="default"/>
                <w:sz w:val="28"/>
                <w:lang w:val="en-US"/>
              </w:rPr>
              <w:t xml:space="preserve">- Trẻ rất thích thú vì làm được nhiều khung sáng tạo để những bức hình trong gia đình. </w:t>
            </w:r>
          </w:p>
          <w:p>
            <w:pPr>
              <w:pStyle w:val="6"/>
              <w:jc w:val="both"/>
              <w:rPr>
                <w:rFonts w:hint="default"/>
                <w:sz w:val="28"/>
                <w:lang w:val="en-US"/>
              </w:rPr>
            </w:pPr>
          </w:p>
        </w:tc>
      </w:tr>
    </w:tbl>
    <w:p>
      <w:pPr>
        <w:spacing w:after="0"/>
        <w:jc w:val="both"/>
        <w:rPr>
          <w:sz w:val="28"/>
        </w:rPr>
        <w:sectPr>
          <w:pgSz w:w="11910" w:h="16840"/>
          <w:pgMar w:top="640" w:right="600" w:bottom="280" w:left="620" w:header="720" w:footer="720" w:gutter="0"/>
          <w:cols w:space="720" w:num="1"/>
        </w:sect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8"/>
        <w:gridCol w:w="5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5228" w:type="dxa"/>
            <w:tcBorders>
              <w:right w:val="single" w:color="000000" w:sz="6" w:space="0"/>
            </w:tcBorders>
          </w:tcPr>
          <w:p>
            <w:pPr>
              <w:pStyle w:val="6"/>
              <w:ind w:left="0"/>
              <w:rPr>
                <w:sz w:val="28"/>
              </w:rPr>
            </w:pP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Trẻ được khuyến khích sáng tạo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4" w:hRule="atLeast"/>
        </w:trPr>
        <w:tc>
          <w:tcPr>
            <w:tcW w:w="5228" w:type="dxa"/>
            <w:tcBorders>
              <w:right w:val="single" w:color="000000" w:sz="6" w:space="0"/>
            </w:tcBorders>
          </w:tcPr>
          <w:p>
            <w:pPr>
              <w:pStyle w:val="6"/>
              <w:ind w:left="1324" w:right="1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ĐÁNH GIÁ CHUNG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56" w:after="0" w:line="360" w:lineRule="auto"/>
              <w:ind w:left="107" w:right="583" w:firstLine="0"/>
              <w:jc w:val="left"/>
              <w:rPr>
                <w:sz w:val="28"/>
              </w:rPr>
            </w:pPr>
            <w:r>
              <w:rPr>
                <w:sz w:val="28"/>
              </w:rPr>
              <w:t>Bài học đã thể hiện được các kiến thức stem cần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có.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321" w:lineRule="exact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Cô lấy trẻ làm trung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tâm.</w:t>
            </w:r>
          </w:p>
          <w:p>
            <w:pPr>
              <w:pStyle w:val="6"/>
              <w:spacing w:before="165"/>
              <w:ind w:left="1323" w:right="13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VIỆC CẦN LÀM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58" w:after="0" w:line="360" w:lineRule="auto"/>
              <w:ind w:left="107" w:right="150" w:firstLine="0"/>
              <w:jc w:val="left"/>
              <w:rPr>
                <w:sz w:val="28"/>
              </w:rPr>
            </w:pPr>
            <w:r>
              <w:rPr>
                <w:sz w:val="28"/>
              </w:rPr>
              <w:t>Cô cần tạo ra sự chú ý khi trẻ không tập trung, gọi những trẻ làm ồn đứng dậy để nói lên 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tưởng…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0" w:after="0" w:line="321" w:lineRule="exact"/>
              <w:ind w:left="271" w:right="0" w:hanging="164"/>
              <w:jc w:val="left"/>
              <w:rPr>
                <w:sz w:val="28"/>
              </w:rPr>
            </w:pPr>
            <w:r>
              <w:rPr>
                <w:sz w:val="28"/>
              </w:rPr>
              <w:t>Cô quan sát, đưa gợi ý cho trẻ để thực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hiện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63" w:after="0" w:line="240" w:lineRule="auto"/>
              <w:ind w:left="271" w:right="0" w:hanging="164"/>
              <w:jc w:val="both"/>
              <w:rPr>
                <w:sz w:val="28"/>
              </w:rPr>
            </w:pPr>
            <w:r>
              <w:rPr>
                <w:sz w:val="28"/>
              </w:rPr>
              <w:t>Sau khi trẻ nhận xét sản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</w:p>
          <w:p>
            <w:pPr>
              <w:pStyle w:val="6"/>
              <w:numPr>
                <w:ilvl w:val="0"/>
                <w:numId w:val="5"/>
              </w:numPr>
              <w:tabs>
                <w:tab w:val="left" w:pos="271"/>
              </w:tabs>
              <w:spacing w:before="160" w:after="0" w:line="360" w:lineRule="auto"/>
              <w:ind w:left="107" w:right="183" w:firstLine="0"/>
              <w:jc w:val="both"/>
              <w:rPr>
                <w:sz w:val="28"/>
              </w:rPr>
            </w:pPr>
            <w:r>
              <w:rPr>
                <w:sz w:val="28"/>
              </w:rPr>
              <w:t>Cô nên cho trẻ chơi với các sản phẩm làm ra, như thả vào nước…chứ không nên trưng bày sản phẩm vì trẻ sẽ không thấy ích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lợi</w:t>
            </w:r>
          </w:p>
          <w:p>
            <w:pPr>
              <w:pStyle w:val="6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sản phẩm.</w:t>
            </w:r>
          </w:p>
        </w:tc>
        <w:tc>
          <w:tcPr>
            <w:tcW w:w="5230" w:type="dxa"/>
            <w:tcBorders>
              <w:left w:val="single" w:color="000000" w:sz="6" w:space="0"/>
            </w:tcBorders>
          </w:tcPr>
          <w:p>
            <w:pPr>
              <w:pStyle w:val="6"/>
              <w:ind w:left="1881" w:right="18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ĐÁNH GIÁ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270"/>
              </w:tabs>
              <w:spacing w:before="156" w:after="0" w:line="240" w:lineRule="auto"/>
              <w:ind w:left="269" w:right="0" w:hanging="165"/>
              <w:jc w:val="both"/>
              <w:rPr>
                <w:sz w:val="28"/>
              </w:rPr>
            </w:pPr>
            <w:r>
              <w:rPr>
                <w:sz w:val="28"/>
              </w:rPr>
              <w:t>Cô chuẩn bị các dụng cụ đầy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đủ.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270"/>
              </w:tabs>
              <w:spacing w:before="160" w:after="0" w:line="240" w:lineRule="auto"/>
              <w:ind w:left="269" w:right="0" w:hanging="165"/>
              <w:jc w:val="both"/>
              <w:rPr>
                <w:sz w:val="28"/>
              </w:rPr>
            </w:pPr>
            <w:r>
              <w:rPr>
                <w:sz w:val="28"/>
              </w:rPr>
              <w:t>Bài học phù hợp với khả năng của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trẻ</w:t>
            </w:r>
          </w:p>
          <w:p>
            <w:pPr>
              <w:pStyle w:val="6"/>
              <w:numPr>
                <w:ilvl w:val="0"/>
                <w:numId w:val="6"/>
              </w:numPr>
              <w:tabs>
                <w:tab w:val="left" w:pos="310"/>
              </w:tabs>
              <w:spacing w:before="161" w:after="0" w:line="360" w:lineRule="auto"/>
              <w:ind w:left="105"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Các câu hỏi của trẻ mang tính gợi mở. - Phần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đánh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các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sản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phẩm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mình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bạn, cô cần có những gợi mở giúp trẻ tư duy tốt hơn</w:t>
            </w:r>
          </w:p>
        </w:tc>
      </w:tr>
    </w:tbl>
    <w:p/>
    <w:p/>
    <w:sectPr>
      <w:pgSz w:w="11910" w:h="16840"/>
      <w:pgMar w:top="700" w:right="600" w:bottom="280" w:left="6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07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4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6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7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69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0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2" w:hanging="164"/>
      </w:pPr>
      <w:rPr>
        <w:rFonts w:hint="default"/>
        <w:lang w:val="vi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105" w:hanging="1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88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88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88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88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88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88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88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88"/>
      </w:pPr>
      <w:rPr>
        <w:rFonts w:hint="default"/>
        <w:lang w:val="vi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69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755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251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747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243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73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234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730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226" w:hanging="164"/>
      </w:pPr>
      <w:rPr>
        <w:rFonts w:hint="default"/>
        <w:lang w:val="vi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abstractNum w:abstractNumId="5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05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611" w:hanging="164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123" w:hanging="164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35" w:hanging="164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147" w:hanging="164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658" w:hanging="164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170" w:hanging="164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682" w:hanging="164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194" w:hanging="164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D4DA0"/>
    <w:rsid w:val="163E3366"/>
    <w:rsid w:val="2F5077E4"/>
    <w:rsid w:val="368D2A4E"/>
    <w:rsid w:val="471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type="paragraph" w:styleId="2">
    <w:name w:val="heading 1"/>
    <w:basedOn w:val="1"/>
    <w:qFormat/>
    <w:uiPriority w:val="1"/>
    <w:pPr>
      <w:spacing w:before="55"/>
      <w:ind w:left="100"/>
      <w:outlineLvl w:val="1"/>
    </w:pPr>
    <w:rPr>
      <w:rFonts w:ascii="Times New Roman" w:hAnsi="Times New Roman" w:eastAsia="Times New Roman" w:cs="Times New Roman"/>
      <w:b/>
      <w:bCs/>
      <w:i/>
      <w:sz w:val="32"/>
      <w:szCs w:val="32"/>
      <w:lang w:val="vi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customStyle="1" w:styleId="6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Office_12.2.0.13292_F1E327BC-269C-435d-A152-05C5408002CA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2023-11-10T01:08:00Z</dcterms:created>
  <dc:creator>DELL</dc:creator>
  <cp:lastModifiedBy>DELL</cp:lastModifiedBy>
  <dcterms:modified xsi:type="dcterms:W3CDTF">2023-11-23T08:13:35Z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1033-12.2.0.13292</vt:lpwstr>
  </property>
  <property fmtid="{D5CDD505-2E9C-101B-9397-08002B2CF9AE}" pid="3" name="ICV">
    <vt:lpwstr>6AF55D2466EE4800AB6FC6D476388613_12</vt:lpwstr>
  </property>
</Properties>
</file>